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CB202D" w:rsidRDefault="001D6034" w:rsidP="00CB202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CB202D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CB202D" w:rsidRDefault="00490842" w:rsidP="00CB202D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CB202D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CB202D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3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6"/>
        <w:gridCol w:w="7526"/>
      </w:tblGrid>
      <w:tr w:rsidR="00CB202D" w:rsidRPr="00CB202D" w:rsidTr="00565D64">
        <w:trPr>
          <w:trHeight w:val="453"/>
        </w:trPr>
        <w:tc>
          <w:tcPr>
            <w:tcW w:w="2490" w:type="pct"/>
          </w:tcPr>
          <w:p w:rsidR="00BE3CFF" w:rsidRPr="00CB202D" w:rsidRDefault="00A5668B" w:rsidP="00CB202D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CB202D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10" w:type="pct"/>
          </w:tcPr>
          <w:p w:rsidR="00BE3CFF" w:rsidRPr="00CB202D" w:rsidRDefault="00565D64" w:rsidP="00CB202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D32">
              <w:rPr>
                <w:rFonts w:ascii="Sylfaen" w:hAnsi="Sylfaen"/>
                <w:sz w:val="20"/>
                <w:szCs w:val="20"/>
                <w:lang w:val="en-US"/>
              </w:rPr>
              <w:t>07319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04</w:t>
            </w:r>
          </w:p>
        </w:tc>
      </w:tr>
      <w:tr w:rsidR="00CB202D" w:rsidRPr="00CB202D" w:rsidTr="00565D64">
        <w:trPr>
          <w:trHeight w:val="437"/>
        </w:trPr>
        <w:tc>
          <w:tcPr>
            <w:tcW w:w="2490" w:type="pct"/>
          </w:tcPr>
          <w:p w:rsidR="00CE18CE" w:rsidRPr="00CB202D" w:rsidRDefault="00CE18CE" w:rsidP="00CB202D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10" w:type="pct"/>
          </w:tcPr>
          <w:p w:rsidR="00CE18CE" w:rsidRPr="00CB202D" w:rsidRDefault="00CE18CE" w:rsidP="00E46E7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ამზომველ-ტოპოგრაფის ხელსაწყოების ტექნიკური ექსპლ</w:t>
            </w:r>
            <w:r w:rsidR="00E46E7D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ატაცია</w:t>
            </w:r>
          </w:p>
        </w:tc>
      </w:tr>
      <w:tr w:rsidR="00CB202D" w:rsidRPr="00CB202D" w:rsidTr="00565D64">
        <w:trPr>
          <w:trHeight w:val="437"/>
        </w:trPr>
        <w:tc>
          <w:tcPr>
            <w:tcW w:w="2490" w:type="pct"/>
          </w:tcPr>
          <w:p w:rsidR="00D16302" w:rsidRPr="00CB202D" w:rsidRDefault="00D16302" w:rsidP="00CB202D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10" w:type="pct"/>
          </w:tcPr>
          <w:p w:rsidR="00D16302" w:rsidRPr="00CB202D" w:rsidRDefault="00A51890" w:rsidP="00CB202D">
            <w:pPr>
              <w:pStyle w:val="ListParagraph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FB04EC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2A73D7">
              <w:rPr>
                <w:rFonts w:ascii="Sylfaen" w:hAnsi="Sylfaen" w:cs="Arial"/>
                <w:sz w:val="20"/>
                <w:szCs w:val="20"/>
                <w:lang w:val="en-US"/>
              </w:rPr>
              <w:t>/01.08.2018</w:t>
            </w:r>
            <w:r w:rsidR="00652726">
              <w:rPr>
                <w:rFonts w:ascii="Sylfaen" w:hAnsi="Sylfaen" w:cs="Arial"/>
                <w:sz w:val="20"/>
                <w:szCs w:val="20"/>
                <w:lang w:val="ka-GE"/>
              </w:rPr>
              <w:t>/17.02.2021</w:t>
            </w:r>
            <w:bookmarkStart w:id="0" w:name="_GoBack"/>
            <w:bookmarkEnd w:id="0"/>
          </w:p>
        </w:tc>
      </w:tr>
      <w:tr w:rsidR="00CB202D" w:rsidRPr="00CB202D" w:rsidTr="00565D64">
        <w:trPr>
          <w:trHeight w:val="437"/>
        </w:trPr>
        <w:tc>
          <w:tcPr>
            <w:tcW w:w="2490" w:type="pct"/>
          </w:tcPr>
          <w:p w:rsidR="00D16302" w:rsidRPr="00CB202D" w:rsidRDefault="00D16302" w:rsidP="00CB202D">
            <w:pPr>
              <w:tabs>
                <w:tab w:val="left" w:pos="5760"/>
              </w:tabs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510" w:type="pct"/>
          </w:tcPr>
          <w:p w:rsidR="00D16302" w:rsidRPr="00CB202D" w:rsidRDefault="00D16302" w:rsidP="00CB202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</w:p>
        </w:tc>
      </w:tr>
      <w:tr w:rsidR="00CB202D" w:rsidRPr="00CB202D" w:rsidTr="00565D64">
        <w:trPr>
          <w:trHeight w:val="437"/>
        </w:trPr>
        <w:tc>
          <w:tcPr>
            <w:tcW w:w="2490" w:type="pct"/>
          </w:tcPr>
          <w:p w:rsidR="00D16302" w:rsidRPr="00CB202D" w:rsidRDefault="00D16302" w:rsidP="00CB202D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510" w:type="pct"/>
          </w:tcPr>
          <w:p w:rsidR="00D16302" w:rsidRPr="00CB202D" w:rsidRDefault="00D16302" w:rsidP="00CB202D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CB202D" w:rsidRPr="00CB202D" w:rsidTr="00565D64">
        <w:trPr>
          <w:trHeight w:val="1285"/>
        </w:trPr>
        <w:tc>
          <w:tcPr>
            <w:tcW w:w="2490" w:type="pct"/>
          </w:tcPr>
          <w:p w:rsidR="00D16302" w:rsidRPr="00CB202D" w:rsidRDefault="00D16302" w:rsidP="00CB202D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10" w:type="pct"/>
          </w:tcPr>
          <w:p w:rsidR="00CB202D" w:rsidRPr="00CB202D" w:rsidRDefault="00D16302" w:rsidP="00CB202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B202D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B202D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B202D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B202D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:rsidR="00D16302" w:rsidRPr="00CB202D" w:rsidRDefault="00D16302" w:rsidP="00CB202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გეოდეზიური ხელსაწყოების დანიშნულების განსაზღვრა ტოპოგრაფიულ აგეგმვებში</w:t>
            </w:r>
            <w:r w:rsidRPr="00CB202D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ადგილზე ხაზის სიგრძის გასაზომი და კუთხმზომი გეოდეზიური  ხელსაწყოების გამოყენება</w:t>
            </w:r>
            <w:r w:rsidRPr="00CB202D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, 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ტოპოგრაფიული აზომვების შესრულება ელექტრონული ტაქეომეტრით</w:t>
            </w:r>
            <w:r w:rsidRPr="00CB202D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, 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ნიველირით წერტილების სიმაღლეების გადაცემა</w:t>
            </w:r>
            <w:r w:rsidRPr="00CB202D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, 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გლობალური პოზიციონირების სისტემებით (GP</w:t>
            </w:r>
            <w:r w:rsidRPr="00CB202D">
              <w:rPr>
                <w:rFonts w:ascii="Sylfaen" w:hAnsi="Sylfaen"/>
                <w:bCs/>
                <w:sz w:val="20"/>
                <w:szCs w:val="20"/>
              </w:rPr>
              <w:t>S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) სარგებლობა,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ამზომველ-ტოპოგრაფის ხელსაწყოების მოვლა.</w:t>
            </w:r>
          </w:p>
          <w:p w:rsidR="00D16302" w:rsidRPr="00CB202D" w:rsidRDefault="00D16302" w:rsidP="00CB202D">
            <w:pPr>
              <w:pStyle w:val="ListParagraph"/>
              <w:spacing w:before="60" w:after="6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CB202D" w:rsidRDefault="00BC53B7" w:rsidP="00CB202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B202D" w:rsidRDefault="00B60CBB" w:rsidP="00CB202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B202D" w:rsidRDefault="00B60CBB" w:rsidP="00CB202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B202D" w:rsidRDefault="00B60CBB" w:rsidP="00CB202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B202D" w:rsidRDefault="00B60CBB" w:rsidP="00CB202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B202D" w:rsidRDefault="00B60CBB" w:rsidP="00CB202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B202D" w:rsidRDefault="00B60CBB" w:rsidP="00CB202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CB202D" w:rsidRDefault="007008CC" w:rsidP="00CB202D">
      <w:pPr>
        <w:pStyle w:val="PlainText"/>
        <w:jc w:val="both"/>
        <w:rPr>
          <w:rFonts w:ascii="Sylfaen" w:hAnsi="Sylfaen" w:cs="Arial"/>
          <w:b/>
          <w:lang w:val="ka-GE"/>
        </w:rPr>
      </w:pPr>
      <w:r w:rsidRPr="00CB202D">
        <w:rPr>
          <w:rFonts w:ascii="Sylfaen" w:hAnsi="Sylfaen" w:cs="Arial"/>
          <w:b/>
          <w:lang w:val="en-US"/>
        </w:rPr>
        <w:lastRenderedPageBreak/>
        <w:t xml:space="preserve">2. </w:t>
      </w:r>
      <w:r w:rsidRPr="00CB202D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1D6034" w:rsidRPr="00CB202D" w:rsidRDefault="001D6034" w:rsidP="00CB202D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909" w:type="pct"/>
        <w:jc w:val="center"/>
        <w:tblLook w:val="04A0" w:firstRow="1" w:lastRow="0" w:firstColumn="1" w:lastColumn="0" w:noHBand="0" w:noVBand="1"/>
      </w:tblPr>
      <w:tblGrid>
        <w:gridCol w:w="2495"/>
        <w:gridCol w:w="8411"/>
        <w:gridCol w:w="2088"/>
        <w:gridCol w:w="1629"/>
      </w:tblGrid>
      <w:tr w:rsidR="002A73D7" w:rsidRPr="00CB202D" w:rsidTr="007D4C25">
        <w:trPr>
          <w:trHeight w:val="1655"/>
          <w:jc w:val="center"/>
        </w:trPr>
        <w:tc>
          <w:tcPr>
            <w:tcW w:w="853" w:type="pct"/>
            <w:shd w:val="clear" w:color="auto" w:fill="DBE5F1" w:themeFill="accent1" w:themeFillTint="33"/>
            <w:vAlign w:val="center"/>
          </w:tcPr>
          <w:p w:rsidR="002A73D7" w:rsidRPr="00CB202D" w:rsidRDefault="002A73D7" w:rsidP="00CB202D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2A73D7" w:rsidRPr="00CB202D" w:rsidRDefault="002A73D7" w:rsidP="00CB202D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2A73D7" w:rsidRPr="00CB202D" w:rsidRDefault="002A73D7" w:rsidP="00CB202D">
            <w:pPr>
              <w:keepNext/>
              <w:keepLines/>
              <w:spacing w:before="120"/>
              <w:jc w:val="center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875" w:type="pct"/>
            <w:shd w:val="clear" w:color="auto" w:fill="DBE5F1" w:themeFill="accent1" w:themeFillTint="33"/>
            <w:vAlign w:val="center"/>
          </w:tcPr>
          <w:p w:rsidR="002A73D7" w:rsidRPr="00CB202D" w:rsidRDefault="002A73D7" w:rsidP="00CB202D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714" w:type="pct"/>
            <w:shd w:val="clear" w:color="auto" w:fill="DBE5F1" w:themeFill="accent1" w:themeFillTint="33"/>
            <w:vAlign w:val="center"/>
          </w:tcPr>
          <w:p w:rsidR="002A73D7" w:rsidRPr="00CB202D" w:rsidRDefault="002A73D7" w:rsidP="00CB202D">
            <w:pPr>
              <w:keepNext/>
              <w:keepLines/>
              <w:spacing w:before="480"/>
              <w:jc w:val="center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2A73D7" w:rsidRPr="00CB202D" w:rsidRDefault="002A73D7" w:rsidP="00CB202D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557" w:type="pct"/>
            <w:shd w:val="clear" w:color="auto" w:fill="DBE5F1" w:themeFill="accent1" w:themeFillTint="33"/>
            <w:vAlign w:val="center"/>
          </w:tcPr>
          <w:p w:rsidR="002A73D7" w:rsidRPr="00CB202D" w:rsidRDefault="002A73D7" w:rsidP="00CB202D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A73D7" w:rsidRPr="00CB202D" w:rsidTr="007D4C25">
        <w:trPr>
          <w:trHeight w:val="935"/>
          <w:jc w:val="center"/>
        </w:trPr>
        <w:tc>
          <w:tcPr>
            <w:tcW w:w="853" w:type="pct"/>
            <w:shd w:val="clear" w:color="auto" w:fill="auto"/>
          </w:tcPr>
          <w:p w:rsidR="002A73D7" w:rsidRPr="00CB202D" w:rsidRDefault="002A73D7" w:rsidP="00CB202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1. გეოდეზიური ხელსაწყოების დანიშნულების განსაზღვრა ტოპოგრაფიულ აგეგმვებში  </w:t>
            </w:r>
          </w:p>
        </w:tc>
        <w:tc>
          <w:tcPr>
            <w:tcW w:w="2875" w:type="pct"/>
            <w:shd w:val="clear" w:color="auto" w:fill="auto"/>
          </w:tcPr>
          <w:p w:rsidR="002A73D7" w:rsidRPr="00CB202D" w:rsidRDefault="002A73D7" w:rsidP="00CB202D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ჩამოთვლის ხაზის სიგრძის გასაზომი ხელსაწყოების გამოყენების შესაძლებლობებს;  </w:t>
            </w:r>
          </w:p>
          <w:p w:rsidR="002A73D7" w:rsidRPr="00CB202D" w:rsidRDefault="002A73D7" w:rsidP="00CB202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კუთხმზომი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</w:t>
            </w: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სიმაღლის გადამცემი 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ინსტრუმენტების ტექნიკურ შესაძლებლობებს და გამოყენების წესებს;</w:t>
            </w:r>
          </w:p>
          <w:p w:rsidR="002A73D7" w:rsidRPr="00CB202D" w:rsidRDefault="002A73D7" w:rsidP="00CB202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 ჩამოთვლის </w:t>
            </w: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კუთხმზომი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</w:t>
            </w: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სიმაღლის გადამცემი 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ინსტრუმენტების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ძირითად ნაწილებს;</w:t>
            </w:r>
          </w:p>
          <w:p w:rsidR="002A73D7" w:rsidRPr="00CB202D" w:rsidRDefault="002A73D7" w:rsidP="00CB202D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სწორად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განმარტავს 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გლობალური პოზიციონირების სისტემების (GP</w:t>
            </w:r>
            <w:r w:rsidRPr="00CB202D">
              <w:rPr>
                <w:rFonts w:ascii="Sylfaen" w:hAnsi="Sylfaen"/>
                <w:bCs/>
                <w:sz w:val="20"/>
                <w:szCs w:val="20"/>
              </w:rPr>
              <w:t>S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-ის) მუშაობის   წესებს</w:t>
            </w:r>
          </w:p>
          <w:p w:rsidR="002A73D7" w:rsidRPr="00CB202D" w:rsidRDefault="002A73D7" w:rsidP="00CB202D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არგუმენტირებულად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ასაბუთებს </w:t>
            </w: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კუთხმზომი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</w:t>
            </w: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სიმაღლის გადამცემი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ინსტრუმენტებით მუშაობისას ტექნიკური მოთხოვნების დაცვის მნიშვნელობას</w:t>
            </w:r>
          </w:p>
          <w:p w:rsidR="002A73D7" w:rsidRPr="00CB202D" w:rsidRDefault="002A73D7" w:rsidP="00CB202D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აღწერს  აპარატურის,  დამხმარე ხელსაწყოებისა და აქსესუარების  შენახვის და ტრანსპორტირების წესებს.</w:t>
            </w:r>
          </w:p>
          <w:p w:rsidR="002A73D7" w:rsidRPr="00CB202D" w:rsidRDefault="002A73D7" w:rsidP="00CB202D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არგუმენტირებულად ასაბუთებს კლიმატური პირობებისა და დროის(დღის მონაკვეთის) გავლენას შესასრულებელი სამუშოს ხარისხზე.</w:t>
            </w:r>
          </w:p>
        </w:tc>
        <w:tc>
          <w:tcPr>
            <w:tcW w:w="714" w:type="pct"/>
            <w:vAlign w:val="center"/>
          </w:tcPr>
          <w:p w:rsidR="002A73D7" w:rsidRPr="00CB202D" w:rsidRDefault="002A73D7" w:rsidP="00CB202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კუთხმზომი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-თეოდოლიტი, ელექრონული ტაქეომეტრი)</w:t>
            </w:r>
          </w:p>
          <w:p w:rsidR="002A73D7" w:rsidRPr="00CB202D" w:rsidRDefault="002A73D7" w:rsidP="00CB202D">
            <w:pPr>
              <w:spacing w:after="200"/>
              <w:jc w:val="both"/>
              <w:rPr>
                <w:rFonts w:ascii="Sylfaen" w:hAnsi="Sylfaen" w:cs="Arial"/>
                <w:b/>
                <w:i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სიმაღლის გადამცემი-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ნიველირი</w:t>
            </w:r>
          </w:p>
        </w:tc>
        <w:tc>
          <w:tcPr>
            <w:tcW w:w="557" w:type="pct"/>
            <w:vAlign w:val="center"/>
          </w:tcPr>
          <w:p w:rsidR="002A73D7" w:rsidRPr="00CB202D" w:rsidRDefault="002A73D7" w:rsidP="00CB202D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2A73D7" w:rsidRPr="00CB202D" w:rsidTr="007D4C25">
        <w:trPr>
          <w:trHeight w:val="1043"/>
          <w:jc w:val="center"/>
        </w:trPr>
        <w:tc>
          <w:tcPr>
            <w:tcW w:w="853" w:type="pct"/>
            <w:shd w:val="clear" w:color="auto" w:fill="auto"/>
          </w:tcPr>
          <w:p w:rsidR="002A73D7" w:rsidRPr="00CB202D" w:rsidRDefault="002A73D7" w:rsidP="00CB202D">
            <w:pPr>
              <w:jc w:val="both"/>
              <w:rPr>
                <w:rFonts w:ascii="Sylfaen" w:hAnsi="Sylfaen"/>
                <w:b/>
                <w:sz w:val="20"/>
                <w:szCs w:val="20"/>
                <w:shd w:val="clear" w:color="auto" w:fill="FFFFFF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2. ადგილზე ხაზის სიგრძის გასაზომი და კუთხმზომი გეოდეზ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იური  ხელსაწყოების გამოყენება</w:t>
            </w:r>
          </w:p>
        </w:tc>
        <w:tc>
          <w:tcPr>
            <w:tcW w:w="2875" w:type="pct"/>
            <w:shd w:val="clear" w:color="auto" w:fill="auto"/>
            <w:vAlign w:val="center"/>
          </w:tcPr>
          <w:p w:rsidR="002A73D7" w:rsidRPr="00CB202D" w:rsidRDefault="002A73D7" w:rsidP="00CB202D">
            <w:pPr>
              <w:pStyle w:val="ListParagraph"/>
              <w:numPr>
                <w:ilvl w:val="0"/>
                <w:numId w:val="6"/>
              </w:numPr>
              <w:ind w:left="652" w:hanging="292"/>
              <w:jc w:val="both"/>
              <w:rPr>
                <w:rFonts w:ascii="Sylfaen" w:hAnsi="Sylfaen"/>
                <w:sz w:val="20"/>
                <w:szCs w:val="20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შესაბამსიად </w:t>
            </w:r>
            <w:proofErr w:type="spellStart"/>
            <w:r w:rsidRPr="00CB202D">
              <w:rPr>
                <w:rFonts w:ascii="Sylfaen" w:hAnsi="Sylfaen" w:cs="Sylfaen"/>
                <w:sz w:val="20"/>
                <w:szCs w:val="20"/>
              </w:rPr>
              <w:t>თანმიმდევრულად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B202D">
              <w:rPr>
                <w:rFonts w:ascii="Sylfaen" w:hAnsi="Sylfaen" w:cs="Sylfaen"/>
                <w:sz w:val="20"/>
                <w:szCs w:val="20"/>
              </w:rPr>
              <w:t>ასრულებს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B202D">
              <w:rPr>
                <w:rFonts w:ascii="Sylfaen" w:hAnsi="Sylfaen" w:cs="Sylfaen"/>
                <w:sz w:val="20"/>
                <w:szCs w:val="20"/>
              </w:rPr>
              <w:t>ხელსაწყოს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B202D">
              <w:rPr>
                <w:rFonts w:ascii="Sylfaen" w:hAnsi="Sylfaen" w:cs="Sylfaen"/>
                <w:sz w:val="20"/>
                <w:szCs w:val="20"/>
              </w:rPr>
              <w:t>შემოწმებას</w:t>
            </w:r>
            <w:r>
              <w:rPr>
                <w:rFonts w:ascii="Sylfaen" w:hAnsi="Sylfaen" w:cs="Sylfaen"/>
                <w:sz w:val="20"/>
                <w:szCs w:val="20"/>
              </w:rPr>
              <w:t>ა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B202D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ლ</w:t>
            </w:r>
            <w:proofErr w:type="spellStart"/>
            <w:r w:rsidRPr="00CB202D">
              <w:rPr>
                <w:rFonts w:ascii="Sylfaen" w:hAnsi="Sylfaen" w:cs="Sylfaen"/>
                <w:sz w:val="20"/>
                <w:szCs w:val="20"/>
              </w:rPr>
              <w:t>უსტირებას</w:t>
            </w:r>
            <w:proofErr w:type="spellEnd"/>
            <w:r w:rsidRPr="00CB202D">
              <w:rPr>
                <w:rFonts w:ascii="Sylfaen" w:hAnsi="Sylfaen"/>
                <w:sz w:val="20"/>
                <w:szCs w:val="20"/>
              </w:rPr>
              <w:t>;</w:t>
            </w:r>
          </w:p>
          <w:p w:rsidR="002A73D7" w:rsidRPr="00CB202D" w:rsidRDefault="002A73D7" w:rsidP="00CB202D">
            <w:pPr>
              <w:pStyle w:val="ListParagraph"/>
              <w:numPr>
                <w:ilvl w:val="0"/>
                <w:numId w:val="6"/>
              </w:numPr>
              <w:ind w:left="65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მოყავს ხელსაწყო მუშა მდგომარეობაში;</w:t>
            </w:r>
          </w:p>
          <w:p w:rsidR="002A73D7" w:rsidRPr="00CB202D" w:rsidRDefault="002A73D7" w:rsidP="00CB202D">
            <w:pPr>
              <w:pStyle w:val="ListParagraph"/>
              <w:numPr>
                <w:ilvl w:val="0"/>
                <w:numId w:val="6"/>
              </w:numPr>
              <w:ind w:left="65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CB202D">
              <w:rPr>
                <w:rFonts w:ascii="Sylfaen" w:hAnsi="Sylfaen" w:cs="Sylfaen"/>
                <w:sz w:val="20"/>
                <w:szCs w:val="20"/>
              </w:rPr>
              <w:t>ზუსტადზომავსჰორიზონტალურდავერტიკალურკუთხეებს</w:t>
            </w:r>
            <w:proofErr w:type="spellEnd"/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14" w:type="pct"/>
            <w:vAlign w:val="center"/>
          </w:tcPr>
          <w:p w:rsidR="002A73D7" w:rsidRPr="00CB202D" w:rsidRDefault="002A73D7" w:rsidP="00CB202D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57" w:type="pct"/>
            <w:vAlign w:val="center"/>
          </w:tcPr>
          <w:p w:rsidR="002A73D7" w:rsidRPr="00CB202D" w:rsidRDefault="002A73D7" w:rsidP="00CB202D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A73D7" w:rsidRPr="00CB202D" w:rsidTr="007D4C25">
        <w:trPr>
          <w:trHeight w:val="1043"/>
          <w:jc w:val="center"/>
        </w:trPr>
        <w:tc>
          <w:tcPr>
            <w:tcW w:w="853" w:type="pct"/>
            <w:shd w:val="clear" w:color="auto" w:fill="auto"/>
          </w:tcPr>
          <w:p w:rsidR="002A73D7" w:rsidRPr="00CB202D" w:rsidRDefault="002A73D7" w:rsidP="00CB202D">
            <w:pPr>
              <w:pStyle w:val="ListParagraph"/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3.</w:t>
            </w: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ტოპოგრაფიული აზომვების შესრულება ელექტრონული ტაქეომეტრით</w:t>
            </w:r>
          </w:p>
          <w:p w:rsidR="002A73D7" w:rsidRPr="00CB202D" w:rsidRDefault="002A73D7" w:rsidP="00CB202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75" w:type="pct"/>
            <w:shd w:val="clear" w:color="auto" w:fill="auto"/>
          </w:tcPr>
          <w:p w:rsidR="002A73D7" w:rsidRPr="00CB202D" w:rsidRDefault="002A73D7" w:rsidP="00CB202D">
            <w:pPr>
              <w:pStyle w:val="ListParagraph"/>
              <w:numPr>
                <w:ilvl w:val="0"/>
                <w:numId w:val="7"/>
              </w:numPr>
              <w:ind w:left="65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სწორად ამოწმებს ინსტუმენტ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</w:p>
          <w:p w:rsidR="002A73D7" w:rsidRPr="00CB202D" w:rsidRDefault="002A73D7" w:rsidP="00CB202D">
            <w:pPr>
              <w:pStyle w:val="ListParagraph"/>
              <w:numPr>
                <w:ilvl w:val="0"/>
                <w:numId w:val="7"/>
              </w:numPr>
              <w:ind w:left="65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თანმიმდევრულად ასრულებს მონაცემთა შეყვანას ტაქეომეტრის მეხსიერებაში;</w:t>
            </w:r>
          </w:p>
          <w:p w:rsidR="002A73D7" w:rsidRPr="00CB202D" w:rsidRDefault="002A73D7" w:rsidP="00CB202D">
            <w:pPr>
              <w:pStyle w:val="ListParagraph"/>
              <w:numPr>
                <w:ilvl w:val="0"/>
                <w:numId w:val="7"/>
              </w:numPr>
              <w:ind w:left="65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შესაბამისად/ინსტრუქციის მიხედვით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სწორად ჩამოტვირთავს მონაცემებს ხელსაწყოდან.</w:t>
            </w:r>
          </w:p>
        </w:tc>
        <w:tc>
          <w:tcPr>
            <w:tcW w:w="714" w:type="pct"/>
            <w:vAlign w:val="center"/>
          </w:tcPr>
          <w:p w:rsidR="002A73D7" w:rsidRPr="00CB202D" w:rsidRDefault="002A73D7" w:rsidP="00CB202D">
            <w:pPr>
              <w:spacing w:after="200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57" w:type="pct"/>
            <w:vAlign w:val="center"/>
          </w:tcPr>
          <w:p w:rsidR="002A73D7" w:rsidRPr="00CB202D" w:rsidRDefault="002A73D7" w:rsidP="00CB202D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A73D7" w:rsidRPr="00CB202D" w:rsidTr="007D4C25">
        <w:trPr>
          <w:trHeight w:val="1043"/>
          <w:jc w:val="center"/>
        </w:trPr>
        <w:tc>
          <w:tcPr>
            <w:tcW w:w="853" w:type="pct"/>
            <w:shd w:val="clear" w:color="auto" w:fill="auto"/>
          </w:tcPr>
          <w:p w:rsidR="002A73D7" w:rsidRPr="00CB202D" w:rsidRDefault="002A73D7" w:rsidP="00CB202D">
            <w:pPr>
              <w:pStyle w:val="ListParagraph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4. ნიველირით წერტილების სიმაღლეების გადაცემა</w:t>
            </w:r>
          </w:p>
        </w:tc>
        <w:tc>
          <w:tcPr>
            <w:tcW w:w="2875" w:type="pct"/>
            <w:shd w:val="clear" w:color="auto" w:fill="auto"/>
          </w:tcPr>
          <w:p w:rsidR="002A73D7" w:rsidRPr="00CB202D" w:rsidRDefault="002A73D7" w:rsidP="00CB202D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თანმიმდევრობით ახორციელებს ხელსაწყოს შემოწმება-ი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ლ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უსტირებას;</w:t>
            </w:r>
          </w:p>
          <w:p w:rsidR="002A73D7" w:rsidRPr="00CB202D" w:rsidRDefault="002A73D7" w:rsidP="00CB202D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იცავს ნიველირის სადგურზე მუშაობის თანმიმდევრობას;</w:t>
            </w:r>
          </w:p>
          <w:p w:rsidR="002A73D7" w:rsidRPr="00CB202D" w:rsidRDefault="002A73D7" w:rsidP="00CB202D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მოცემულობის შესაბამისად  იღებს ანათვლებს სანიველირე ლარტყებზე.</w:t>
            </w:r>
          </w:p>
        </w:tc>
        <w:tc>
          <w:tcPr>
            <w:tcW w:w="714" w:type="pct"/>
          </w:tcPr>
          <w:p w:rsidR="002A73D7" w:rsidRPr="00CB202D" w:rsidRDefault="002A73D7" w:rsidP="00CB202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57" w:type="pct"/>
            <w:vAlign w:val="center"/>
          </w:tcPr>
          <w:p w:rsidR="002A73D7" w:rsidRPr="00CB202D" w:rsidRDefault="002A73D7" w:rsidP="00CB202D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A73D7" w:rsidRPr="00CB202D" w:rsidTr="007D4C25">
        <w:trPr>
          <w:trHeight w:val="1043"/>
          <w:jc w:val="center"/>
        </w:trPr>
        <w:tc>
          <w:tcPr>
            <w:tcW w:w="853" w:type="pct"/>
            <w:shd w:val="clear" w:color="auto" w:fill="auto"/>
          </w:tcPr>
          <w:p w:rsidR="002A73D7" w:rsidRPr="00CB202D" w:rsidRDefault="002A73D7" w:rsidP="00CB202D">
            <w:pPr>
              <w:pStyle w:val="ListParagraph"/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5. გლობალური პოზიციონირების სისტემებით (GP</w:t>
            </w:r>
            <w:r w:rsidRPr="00CB202D">
              <w:rPr>
                <w:rFonts w:ascii="Sylfaen" w:hAnsi="Sylfaen"/>
                <w:b/>
                <w:bCs/>
                <w:sz w:val="20"/>
                <w:szCs w:val="20"/>
              </w:rPr>
              <w:t>S</w:t>
            </w: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 სარგებლობა.</w:t>
            </w:r>
          </w:p>
        </w:tc>
        <w:tc>
          <w:tcPr>
            <w:tcW w:w="2875" w:type="pct"/>
            <w:shd w:val="clear" w:color="auto" w:fill="auto"/>
          </w:tcPr>
          <w:p w:rsidR="002A73D7" w:rsidRPr="00CB202D" w:rsidRDefault="002A73D7" w:rsidP="00CB202D">
            <w:pPr>
              <w:pStyle w:val="ListParagraph"/>
              <w:numPr>
                <w:ilvl w:val="0"/>
                <w:numId w:val="9"/>
              </w:numPr>
              <w:spacing w:after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მოიპოვებს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მონაცემებს GP</w:t>
            </w:r>
            <w:r w:rsidRPr="00CB202D">
              <w:rPr>
                <w:rFonts w:ascii="Sylfaen" w:hAnsi="Sylfaen"/>
                <w:bCs/>
                <w:sz w:val="20"/>
                <w:szCs w:val="20"/>
              </w:rPr>
              <w:t>S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მიმღების საშუალებით;</w:t>
            </w:r>
          </w:p>
          <w:p w:rsidR="002A73D7" w:rsidRPr="00CB202D" w:rsidRDefault="002A73D7" w:rsidP="00CB202D">
            <w:pPr>
              <w:pStyle w:val="ListParagraph"/>
              <w:numPr>
                <w:ilvl w:val="0"/>
                <w:numId w:val="9"/>
              </w:numPr>
              <w:spacing w:after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ამუშავებს GP</w:t>
            </w:r>
            <w:r w:rsidRPr="00CB202D">
              <w:rPr>
                <w:rFonts w:ascii="Sylfaen" w:hAnsi="Sylfaen"/>
                <w:bCs/>
                <w:sz w:val="20"/>
                <w:szCs w:val="20"/>
              </w:rPr>
              <w:t>S</w:t>
            </w: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სისტემით მიღებულ მონაცემებს კომპიუტერული პროგრამებით.</w:t>
            </w:r>
          </w:p>
        </w:tc>
        <w:tc>
          <w:tcPr>
            <w:tcW w:w="714" w:type="pct"/>
          </w:tcPr>
          <w:p w:rsidR="002A73D7" w:rsidRPr="00CB202D" w:rsidRDefault="002A73D7" w:rsidP="00CB202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57" w:type="pct"/>
          </w:tcPr>
          <w:p w:rsidR="002A73D7" w:rsidRPr="00CB202D" w:rsidRDefault="002A73D7" w:rsidP="00CB202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A73D7" w:rsidRPr="00CB202D" w:rsidTr="007D4C25">
        <w:trPr>
          <w:trHeight w:val="1043"/>
          <w:jc w:val="center"/>
        </w:trPr>
        <w:tc>
          <w:tcPr>
            <w:tcW w:w="853" w:type="pct"/>
            <w:shd w:val="clear" w:color="auto" w:fill="auto"/>
          </w:tcPr>
          <w:p w:rsidR="002A73D7" w:rsidRPr="00CB202D" w:rsidRDefault="002A73D7" w:rsidP="00CB202D">
            <w:pPr>
              <w:pStyle w:val="ListParagraph"/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6. ამზომველ-ტოპოგრაფის ხელსაწყოების მოვლა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/შენახვა</w:t>
            </w:r>
          </w:p>
        </w:tc>
        <w:tc>
          <w:tcPr>
            <w:tcW w:w="2875" w:type="pct"/>
            <w:shd w:val="clear" w:color="auto" w:fill="auto"/>
          </w:tcPr>
          <w:p w:rsidR="002A73D7" w:rsidRPr="00CB202D" w:rsidRDefault="002A73D7" w:rsidP="00CB202D">
            <w:pPr>
              <w:pStyle w:val="ListParagraph"/>
              <w:numPr>
                <w:ilvl w:val="0"/>
                <w:numId w:val="10"/>
              </w:numPr>
              <w:spacing w:after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ახდენს ხელსაწყოების კალიბრირებას;</w:t>
            </w:r>
          </w:p>
          <w:p w:rsidR="002A73D7" w:rsidRPr="00CB202D" w:rsidRDefault="002A73D7" w:rsidP="00CB202D">
            <w:pPr>
              <w:pStyle w:val="ListParagraph"/>
              <w:numPr>
                <w:ilvl w:val="0"/>
                <w:numId w:val="10"/>
              </w:numPr>
              <w:spacing w:after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შესაბამისად აკომპლექტებს ხელსაწყოს;</w:t>
            </w:r>
          </w:p>
          <w:p w:rsidR="002A73D7" w:rsidRPr="00CB202D" w:rsidRDefault="002A73D7" w:rsidP="00CB202D">
            <w:pPr>
              <w:pStyle w:val="ListParagraph"/>
              <w:numPr>
                <w:ilvl w:val="0"/>
                <w:numId w:val="10"/>
              </w:numPr>
              <w:spacing w:after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შესაბამისად აკონტროლებს აპარატურის მდგომარეობასა და ხარისხს</w:t>
            </w:r>
          </w:p>
          <w:p w:rsidR="002A73D7" w:rsidRPr="00CB202D" w:rsidRDefault="002A73D7" w:rsidP="00CB202D">
            <w:pPr>
              <w:pStyle w:val="ListParagraph"/>
              <w:numPr>
                <w:ilvl w:val="0"/>
                <w:numId w:val="10"/>
              </w:numPr>
              <w:spacing w:after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ასუფთავებს აპარატურას, ხელსაწყოებსა და აქსესუარებს სპეციალური საშუალებებით.</w:t>
            </w:r>
          </w:p>
        </w:tc>
        <w:tc>
          <w:tcPr>
            <w:tcW w:w="714" w:type="pct"/>
          </w:tcPr>
          <w:p w:rsidR="002A73D7" w:rsidRPr="00CB202D" w:rsidRDefault="002A73D7" w:rsidP="00CB202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57" w:type="pct"/>
          </w:tcPr>
          <w:p w:rsidR="002A73D7" w:rsidRPr="00CB202D" w:rsidRDefault="002A73D7" w:rsidP="00CB202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9417CD" w:rsidRPr="00CB202D" w:rsidRDefault="009417CD" w:rsidP="00CB202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CB202D" w:rsidRDefault="007008CC" w:rsidP="00CB202D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B202D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CB202D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CB202D" w:rsidRDefault="007008CC" w:rsidP="00CB202D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CB202D">
        <w:rPr>
          <w:rFonts w:ascii="Sylfaen" w:hAnsi="Sylfaen"/>
          <w:b/>
          <w:sz w:val="20"/>
          <w:szCs w:val="20"/>
          <w:lang w:val="ka-GE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28"/>
        <w:gridCol w:w="3408"/>
        <w:gridCol w:w="2163"/>
        <w:gridCol w:w="2037"/>
        <w:gridCol w:w="4558"/>
      </w:tblGrid>
      <w:tr w:rsidR="00CB202D" w:rsidRPr="00CB202D" w:rsidTr="00EB57B5">
        <w:tc>
          <w:tcPr>
            <w:tcW w:w="916" w:type="pct"/>
            <w:vAlign w:val="center"/>
          </w:tcPr>
          <w:p w:rsidR="009106AE" w:rsidRPr="00CB202D" w:rsidRDefault="007008CC" w:rsidP="00CB202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44" w:type="pct"/>
            <w:vAlign w:val="center"/>
          </w:tcPr>
          <w:p w:rsidR="009106AE" w:rsidRPr="00CB202D" w:rsidRDefault="007008CC" w:rsidP="00CB202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26" w:type="pct"/>
            <w:vAlign w:val="center"/>
          </w:tcPr>
          <w:p w:rsidR="009106AE" w:rsidRPr="00CB202D" w:rsidRDefault="007008CC" w:rsidP="00CB202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CB202D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CB202D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84" w:type="pct"/>
            <w:vAlign w:val="center"/>
          </w:tcPr>
          <w:p w:rsidR="009106AE" w:rsidRPr="00CB202D" w:rsidRDefault="007008CC" w:rsidP="00CB202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30" w:type="pct"/>
            <w:vAlign w:val="center"/>
          </w:tcPr>
          <w:p w:rsidR="009106AE" w:rsidRPr="00CB202D" w:rsidRDefault="007008CC" w:rsidP="00CB202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7D4C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7D4C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/მსმენელის </w:t>
            </w:r>
            <w:r w:rsidRPr="00CB20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CB202D" w:rsidRPr="00CB202D" w:rsidTr="00EB57B5">
        <w:tc>
          <w:tcPr>
            <w:tcW w:w="916" w:type="pct"/>
          </w:tcPr>
          <w:p w:rsidR="00235966" w:rsidRPr="00CB202D" w:rsidRDefault="00235966" w:rsidP="00CB202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44" w:type="pct"/>
            <w:vAlign w:val="center"/>
          </w:tcPr>
          <w:p w:rsidR="00235966" w:rsidRPr="00CB202D" w:rsidRDefault="00235966" w:rsidP="00CB202D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ხაზის სიგრძის გასაზომი ხელსაწყოების გამოყენების შესაძლებლობებ</w:t>
            </w:r>
            <w:r w:rsidR="00ED7A22" w:rsidRPr="00CB202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;  </w:t>
            </w:r>
          </w:p>
          <w:p w:rsidR="00235966" w:rsidRPr="00CB202D" w:rsidRDefault="00235966" w:rsidP="00CB202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/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კუთხმზომი და სიმაღლის გადამცემი ინსტრუმენტების ტექნიკურ შესაძლებლობებ</w:t>
            </w:r>
            <w:r w:rsidR="00ED7A22" w:rsidRPr="00CB202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და გამოყენების წესებ</w:t>
            </w:r>
            <w:r w:rsidR="00ED7A22" w:rsidRPr="00CB202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35966" w:rsidRPr="00CB202D" w:rsidRDefault="00235966" w:rsidP="00CB202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/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კუთხმზომი და სიმაღლის გადამცემი ინსტრუმენტების ძირითად</w:t>
            </w:r>
            <w:r w:rsidR="00ED7A22" w:rsidRPr="00CB202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ნაწილებ</w:t>
            </w:r>
            <w:r w:rsidR="00ED7A22" w:rsidRPr="00CB202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35966" w:rsidRPr="00CB202D" w:rsidRDefault="00235966" w:rsidP="00CB202D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გლობალური პოზიციონირების სისტემების (GPS-ის) მუშაობის   პრინციპებ</w:t>
            </w:r>
            <w:r w:rsidR="00ED7A22" w:rsidRPr="00CB202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35966" w:rsidRPr="00CB202D" w:rsidRDefault="00235966" w:rsidP="00CB202D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კუთხმზომი და სიმაღლის გადამცემი </w:t>
            </w:r>
            <w:r w:rsidR="00ED7A22" w:rsidRPr="00CB202D">
              <w:rPr>
                <w:rFonts w:ascii="Sylfaen" w:hAnsi="Sylfaen"/>
                <w:sz w:val="20"/>
                <w:szCs w:val="20"/>
                <w:lang w:val="ka-GE"/>
              </w:rPr>
              <w:t>ინსტრუმენტებით მუშაობის ტექნიკური მოთხოვნები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დაცვის მნიშვნელობა</w:t>
            </w:r>
            <w:r w:rsidR="00ED7A22"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და წესები;</w:t>
            </w:r>
          </w:p>
          <w:p w:rsidR="00235966" w:rsidRPr="00CB202D" w:rsidRDefault="00235966" w:rsidP="00CB202D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აპარატურის,  დამხმარე ხელსაწყოებისა და აქსესუარების  შენახვის და ტრანსპორტირების წესებ</w:t>
            </w:r>
            <w:r w:rsidR="00ED7A22" w:rsidRPr="00CB202D">
              <w:rPr>
                <w:rFonts w:ascii="Sylfaen" w:hAnsi="Sylfaen"/>
                <w:sz w:val="20"/>
                <w:szCs w:val="20"/>
                <w:lang w:val="ka-GE"/>
              </w:rPr>
              <w:t>ი;</w:t>
            </w:r>
          </w:p>
          <w:p w:rsidR="00235966" w:rsidRPr="00CB202D" w:rsidRDefault="00235966" w:rsidP="00CB202D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კლიმატური პირობებისა და</w:t>
            </w:r>
            <w:r w:rsidR="00ED7A22"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დროის(დღის მონაკვეთის) გავლენა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შესასრულებელი სამუშოს ხარისხზე</w:t>
            </w:r>
            <w:r w:rsidR="00ED7A22" w:rsidRPr="00CB202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26" w:type="pct"/>
            <w:vAlign w:val="center"/>
          </w:tcPr>
          <w:p w:rsidR="00235966" w:rsidRPr="00CB202D" w:rsidRDefault="00235966" w:rsidP="00CB202D">
            <w:pPr>
              <w:ind w:left="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35966" w:rsidRPr="00CB202D" w:rsidRDefault="00235966" w:rsidP="00CB202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35966" w:rsidRPr="00CB202D" w:rsidRDefault="00235966" w:rsidP="00CB202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35966" w:rsidRPr="00CB202D" w:rsidRDefault="00235966" w:rsidP="00CB202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35966" w:rsidRPr="00CB202D" w:rsidRDefault="00235966" w:rsidP="00CB202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35966" w:rsidRPr="00CB202D" w:rsidRDefault="00235966" w:rsidP="00CB202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35966" w:rsidRPr="00CB202D" w:rsidRDefault="00235966" w:rsidP="00CB202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:rsidR="00235966" w:rsidRPr="00CB202D" w:rsidRDefault="00235966" w:rsidP="00CB202D">
            <w:pPr>
              <w:pStyle w:val="ListParagraph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მეთოდი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ღია ან/და დახურული ტესტი, ესსე/ესი, თემა, კაზუსის და ამოცანის ამოხსნა და სხვა;</w:t>
            </w:r>
          </w:p>
        </w:tc>
        <w:tc>
          <w:tcPr>
            <w:tcW w:w="1530" w:type="pct"/>
          </w:tcPr>
          <w:p w:rsidR="00235966" w:rsidRPr="00CB202D" w:rsidRDefault="00235966" w:rsidP="00CB202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:rsidR="00235966" w:rsidRPr="00CB202D" w:rsidRDefault="00235966" w:rsidP="00CB202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ა)წერილობითი:  პროფესიული სტუდენტის</w:t>
            </w:r>
            <w:r w:rsidR="007D4C25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235966" w:rsidRPr="00CB202D" w:rsidRDefault="00235966" w:rsidP="00CB202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ბ)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CB202D" w:rsidRPr="00CB202D" w:rsidTr="00EB57B5">
        <w:tc>
          <w:tcPr>
            <w:tcW w:w="916" w:type="pct"/>
          </w:tcPr>
          <w:p w:rsidR="00C27661" w:rsidRPr="00CB202D" w:rsidRDefault="00C27661" w:rsidP="00CB202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44" w:type="pct"/>
            <w:vAlign w:val="center"/>
          </w:tcPr>
          <w:p w:rsidR="00C27661" w:rsidRPr="00CB202D" w:rsidRDefault="00C27661" w:rsidP="00CB202D">
            <w:pPr>
              <w:pStyle w:val="ListParagraph"/>
              <w:numPr>
                <w:ilvl w:val="0"/>
                <w:numId w:val="1"/>
              </w:numPr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ხელსაწყოების იუსტირების წესები;</w:t>
            </w:r>
          </w:p>
          <w:p w:rsidR="000D23F2" w:rsidRPr="00CB202D" w:rsidRDefault="000D23F2" w:rsidP="00CB202D">
            <w:pPr>
              <w:pStyle w:val="ListParagraph"/>
              <w:numPr>
                <w:ilvl w:val="0"/>
                <w:numId w:val="1"/>
              </w:numPr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ხელსაწყოების შემოწმების წესები;</w:t>
            </w:r>
          </w:p>
          <w:p w:rsidR="000D23F2" w:rsidRPr="00CB202D" w:rsidRDefault="00C27661" w:rsidP="00CB202D">
            <w:pPr>
              <w:pStyle w:val="ListParagraph"/>
              <w:numPr>
                <w:ilvl w:val="0"/>
                <w:numId w:val="1"/>
              </w:numPr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ჰორიზონტალურ</w:t>
            </w:r>
            <w:r w:rsidR="000D23F2" w:rsidRPr="00CB202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D23F2"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კუთხეების გაზომვის წესები; </w:t>
            </w:r>
          </w:p>
          <w:p w:rsidR="00C27661" w:rsidRPr="00CB202D" w:rsidRDefault="00C27661" w:rsidP="00CB202D">
            <w:pPr>
              <w:pStyle w:val="ListParagraph"/>
              <w:numPr>
                <w:ilvl w:val="0"/>
                <w:numId w:val="1"/>
              </w:numPr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ვერტიკალურ</w:t>
            </w:r>
            <w:r w:rsidR="000D23F2" w:rsidRPr="00CB202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D23F2" w:rsidRPr="00CB202D">
              <w:rPr>
                <w:rFonts w:ascii="Sylfaen" w:hAnsi="Sylfaen"/>
                <w:sz w:val="20"/>
                <w:szCs w:val="20"/>
                <w:lang w:val="ka-GE"/>
              </w:rPr>
              <w:t>კუთხეების გაზომვის წესები</w:t>
            </w:r>
          </w:p>
        </w:tc>
        <w:tc>
          <w:tcPr>
            <w:tcW w:w="726" w:type="pct"/>
            <w:vAlign w:val="center"/>
          </w:tcPr>
          <w:p w:rsidR="00C27661" w:rsidRPr="00CB202D" w:rsidRDefault="00C27661" w:rsidP="00CB202D">
            <w:pPr>
              <w:ind w:left="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CB202D" w:rsidRDefault="00C27661" w:rsidP="00CB202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CB202D" w:rsidRDefault="00C27661" w:rsidP="00CB202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CB202D" w:rsidRDefault="00C27661" w:rsidP="00CB202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CB202D" w:rsidRDefault="00C27661" w:rsidP="00CB202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CB202D" w:rsidRDefault="00C27661" w:rsidP="00CB202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CB202D" w:rsidRDefault="00C27661" w:rsidP="00CB202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:rsidR="00C27661" w:rsidRPr="00CB202D" w:rsidRDefault="00C27661" w:rsidP="00CB202D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CB202D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CB202D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C27661" w:rsidRPr="00CB202D" w:rsidRDefault="00C27661" w:rsidP="00CB202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pct"/>
          </w:tcPr>
          <w:p w:rsidR="007D4C25" w:rsidRPr="00CC2609" w:rsidRDefault="007D4C25" w:rsidP="007D4C2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C27661" w:rsidRPr="00CB202D" w:rsidRDefault="007D4C25" w:rsidP="007D4C25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ამოხსნილი პრაქტიკული დავალებები/ამოცანების დამადასტურებელი წერილობითი/ელექტრონული დოკუმენტი ან/და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პრეზენტაცია. </w:t>
            </w:r>
          </w:p>
        </w:tc>
      </w:tr>
      <w:tr w:rsidR="00CB202D" w:rsidRPr="00CB202D" w:rsidTr="00EB57B5">
        <w:tc>
          <w:tcPr>
            <w:tcW w:w="916" w:type="pct"/>
          </w:tcPr>
          <w:p w:rsidR="00C27661" w:rsidRPr="00CB202D" w:rsidRDefault="00C27661" w:rsidP="00CB202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144" w:type="pct"/>
          </w:tcPr>
          <w:p w:rsidR="00C27661" w:rsidRPr="00CB202D" w:rsidRDefault="000D23F2" w:rsidP="00CB202D">
            <w:pPr>
              <w:pStyle w:val="ListParagraph"/>
              <w:numPr>
                <w:ilvl w:val="0"/>
                <w:numId w:val="1"/>
              </w:numPr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ინსტუმენტის შემოწმება</w:t>
            </w:r>
            <w:r w:rsidR="00C27661" w:rsidRPr="00CB202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27661" w:rsidRPr="00CB202D" w:rsidRDefault="000D23F2" w:rsidP="00CB202D">
            <w:pPr>
              <w:pStyle w:val="ListParagraph"/>
              <w:numPr>
                <w:ilvl w:val="0"/>
                <w:numId w:val="1"/>
              </w:numPr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მონაცემთა შეყვანა</w:t>
            </w:r>
            <w:r w:rsidR="00C27661"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ტაქეომეტრის მეხსიერებაში;</w:t>
            </w:r>
          </w:p>
          <w:p w:rsidR="00C27661" w:rsidRPr="00CB202D" w:rsidRDefault="000D23F2" w:rsidP="00CB202D">
            <w:pPr>
              <w:pStyle w:val="ListParagraph"/>
              <w:numPr>
                <w:ilvl w:val="0"/>
                <w:numId w:val="1"/>
              </w:numPr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ხელსაწყოდან მონაცემების </w:t>
            </w:r>
            <w:r w:rsidR="00C27661" w:rsidRPr="00CB202D">
              <w:rPr>
                <w:rFonts w:ascii="Sylfaen" w:hAnsi="Sylfaen"/>
                <w:sz w:val="20"/>
                <w:szCs w:val="20"/>
                <w:lang w:val="ka-GE"/>
              </w:rPr>
              <w:t>ჩამოტვირთ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ვის ხერხები</w:t>
            </w:r>
          </w:p>
        </w:tc>
        <w:tc>
          <w:tcPr>
            <w:tcW w:w="726" w:type="pct"/>
            <w:vAlign w:val="center"/>
          </w:tcPr>
          <w:p w:rsidR="00C27661" w:rsidRPr="00CB202D" w:rsidRDefault="00C27661" w:rsidP="00CB202D">
            <w:pPr>
              <w:ind w:left="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;</w:t>
            </w:r>
          </w:p>
          <w:p w:rsidR="00C27661" w:rsidRPr="00CB202D" w:rsidRDefault="00C27661" w:rsidP="00CB202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EB57B5" w:rsidRDefault="00C2766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EB57B5" w:rsidRDefault="00C2766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EB57B5" w:rsidRDefault="00C2766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B57B5" w:rsidRDefault="00C2766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სამუშაოს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EB57B5" w:rsidRDefault="00C2766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პრეზენ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ტაცია.</w:t>
            </w:r>
          </w:p>
        </w:tc>
        <w:tc>
          <w:tcPr>
            <w:tcW w:w="684" w:type="pct"/>
          </w:tcPr>
          <w:p w:rsidR="00C27661" w:rsidRPr="00CB202D" w:rsidRDefault="00EB57B5" w:rsidP="00EB57B5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>
              <w:rPr>
                <w:rFonts w:ascii="Sylfaen" w:eastAsia="Sylfaen" w:hAnsi="Sylfaen" w:cs="Sylfaen"/>
                <w:b/>
                <w:lang w:val="ka-GE"/>
              </w:rPr>
              <w:lastRenderedPageBreak/>
              <w:t>შ</w:t>
            </w:r>
            <w:r w:rsidR="00C27661" w:rsidRPr="00CB202D">
              <w:rPr>
                <w:rFonts w:ascii="Sylfaen" w:eastAsia="Sylfaen" w:hAnsi="Sylfaen" w:cs="Sylfaen"/>
                <w:b/>
                <w:lang w:val="ka-GE"/>
              </w:rPr>
              <w:t>ესრულებული პრაქტიკული დავალების შეფასება</w:t>
            </w:r>
            <w:r w:rsidR="00C27661" w:rsidRPr="00CB202D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</w:t>
            </w:r>
            <w:r w:rsidR="00C27661" w:rsidRPr="00CB202D">
              <w:rPr>
                <w:rFonts w:ascii="Sylfaen" w:eastAsia="Sylfaen" w:hAnsi="Sylfaen" w:cs="Sylfaen"/>
                <w:lang w:val="ka-GE"/>
              </w:rPr>
              <w:lastRenderedPageBreak/>
              <w:t>შეფასება;</w:t>
            </w:r>
          </w:p>
          <w:p w:rsidR="00C27661" w:rsidRPr="00CB202D" w:rsidRDefault="00C27661" w:rsidP="00CB202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pct"/>
          </w:tcPr>
          <w:p w:rsidR="007D4C25" w:rsidRPr="00CC2609" w:rsidRDefault="007D4C25" w:rsidP="007D4C2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C27661" w:rsidRPr="00CB202D" w:rsidRDefault="007D4C25" w:rsidP="007D4C25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ამოხსნილი პრაქტიკული დავალებები/ამოცანების დამადასტურებელი წერილობითი/ელექტრონული დოკუმენტი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ან/და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პრეზენტაცია. </w:t>
            </w:r>
          </w:p>
        </w:tc>
      </w:tr>
      <w:tr w:rsidR="00CB202D" w:rsidRPr="00CB202D" w:rsidTr="00EB57B5">
        <w:tc>
          <w:tcPr>
            <w:tcW w:w="916" w:type="pct"/>
          </w:tcPr>
          <w:p w:rsidR="00C27661" w:rsidRPr="00CB202D" w:rsidRDefault="00C27661" w:rsidP="00CB202D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144" w:type="pct"/>
          </w:tcPr>
          <w:p w:rsidR="00C27661" w:rsidRPr="00CB202D" w:rsidRDefault="00C27661" w:rsidP="00CB202D">
            <w:pPr>
              <w:pStyle w:val="ListParagraph"/>
              <w:numPr>
                <w:ilvl w:val="0"/>
                <w:numId w:val="1"/>
              </w:numPr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ხელსაწყო</w:t>
            </w:r>
            <w:r w:rsidR="000D23F2" w:rsidRPr="00CB202D">
              <w:rPr>
                <w:rFonts w:ascii="Sylfaen" w:hAnsi="Sylfaen"/>
                <w:sz w:val="20"/>
                <w:szCs w:val="20"/>
                <w:lang w:val="ka-GE"/>
              </w:rPr>
              <w:t>ების შემოწმება-იუსტირება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0D23F2" w:rsidRPr="00CB202D" w:rsidRDefault="000D23F2" w:rsidP="00CB202D">
            <w:pPr>
              <w:pStyle w:val="ListParagraph"/>
              <w:numPr>
                <w:ilvl w:val="0"/>
                <w:numId w:val="1"/>
              </w:numPr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ნიველირი ტიპები;</w:t>
            </w:r>
          </w:p>
          <w:p w:rsidR="00C27661" w:rsidRPr="00CB202D" w:rsidRDefault="00C27661" w:rsidP="00CB202D">
            <w:pPr>
              <w:pStyle w:val="ListParagraph"/>
              <w:numPr>
                <w:ilvl w:val="0"/>
                <w:numId w:val="1"/>
              </w:numPr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სადგურზე </w:t>
            </w:r>
            <w:r w:rsidR="000D23F2"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ნიველირით 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მუშაობის </w:t>
            </w:r>
            <w:r w:rsidR="000D23F2" w:rsidRPr="00CB202D">
              <w:rPr>
                <w:rFonts w:ascii="Sylfaen" w:hAnsi="Sylfaen"/>
                <w:sz w:val="20"/>
                <w:szCs w:val="20"/>
                <w:lang w:val="ka-GE"/>
              </w:rPr>
              <w:t>წესები;</w:t>
            </w:r>
          </w:p>
          <w:p w:rsidR="00C27661" w:rsidRPr="00CB202D" w:rsidRDefault="00C27661" w:rsidP="00CB202D">
            <w:pPr>
              <w:pStyle w:val="ListParagraph"/>
              <w:numPr>
                <w:ilvl w:val="0"/>
                <w:numId w:val="1"/>
              </w:numPr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სანიველირე ლარტყებზე</w:t>
            </w:r>
            <w:r w:rsidR="000D23F2"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ანათვლების აღება.</w:t>
            </w:r>
          </w:p>
        </w:tc>
        <w:tc>
          <w:tcPr>
            <w:tcW w:w="726" w:type="pct"/>
            <w:vAlign w:val="center"/>
          </w:tcPr>
          <w:p w:rsidR="00C27661" w:rsidRPr="00EB57B5" w:rsidRDefault="00EB57B5" w:rsidP="00EB57B5">
            <w:pPr>
              <w:ind w:left="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="00C27661"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EB57B5" w:rsidRDefault="00C2766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EB57B5" w:rsidRDefault="00C2766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EB57B5" w:rsidRDefault="00C2766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EB57B5" w:rsidRDefault="00C2766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EB57B5" w:rsidRDefault="00C2766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ანალიზი;</w:t>
            </w:r>
          </w:p>
          <w:p w:rsidR="00C27661" w:rsidRPr="00EB57B5" w:rsidRDefault="00C2766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:rsidR="00C27661" w:rsidRPr="00CB202D" w:rsidRDefault="00C27661" w:rsidP="00EB57B5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CB202D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CB202D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C27661" w:rsidRPr="00CB202D" w:rsidRDefault="00C27661" w:rsidP="00CB202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pct"/>
          </w:tcPr>
          <w:p w:rsidR="007D4C25" w:rsidRPr="00CC2609" w:rsidRDefault="007D4C25" w:rsidP="007D4C2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C27661" w:rsidRPr="00CB202D" w:rsidRDefault="007D4C25" w:rsidP="007D4C25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ამოხსნილი პრაქტიკული დავალებები/ამოცანების დამადასტურებელი წერილობითი/ელექტრონული დოკუმენტი ან/და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პრეზენტაცია. </w:t>
            </w:r>
          </w:p>
        </w:tc>
      </w:tr>
      <w:tr w:rsidR="00CB202D" w:rsidRPr="00CB202D" w:rsidTr="00EB57B5">
        <w:tc>
          <w:tcPr>
            <w:tcW w:w="916" w:type="pct"/>
          </w:tcPr>
          <w:p w:rsidR="00C27661" w:rsidRPr="00CB202D" w:rsidRDefault="008E6091" w:rsidP="00CB202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144" w:type="pct"/>
          </w:tcPr>
          <w:p w:rsidR="00C27661" w:rsidRPr="00CB202D" w:rsidRDefault="00C27661" w:rsidP="00CB202D">
            <w:pPr>
              <w:pStyle w:val="ListParagraph"/>
              <w:numPr>
                <w:ilvl w:val="0"/>
                <w:numId w:val="1"/>
              </w:numPr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მონაცემებ</w:t>
            </w:r>
            <w:r w:rsidR="000D23F2" w:rsidRPr="00CB202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0D23F2"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მიღება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 GPS მიმღების საშუალებით;</w:t>
            </w:r>
          </w:p>
          <w:p w:rsidR="00C27661" w:rsidRPr="00CB202D" w:rsidRDefault="00C27661" w:rsidP="00CB202D">
            <w:pPr>
              <w:pStyle w:val="ListParagraph"/>
              <w:numPr>
                <w:ilvl w:val="0"/>
                <w:numId w:val="1"/>
              </w:numPr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GPS სისტემით მიღებული მონაცემების დამუშავება კომპიუტერული პროგრამებით.</w:t>
            </w:r>
          </w:p>
        </w:tc>
        <w:tc>
          <w:tcPr>
            <w:tcW w:w="726" w:type="pct"/>
            <w:vAlign w:val="center"/>
          </w:tcPr>
          <w:p w:rsidR="00EB57B5" w:rsidRDefault="00C27661" w:rsidP="00EB57B5">
            <w:pPr>
              <w:ind w:left="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EB57B5" w:rsidRDefault="00C27661" w:rsidP="00EB57B5">
            <w:pPr>
              <w:ind w:left="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EB57B5" w:rsidRDefault="00C2766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EB57B5" w:rsidRDefault="00C2766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EB57B5" w:rsidRDefault="00C2766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EB57B5" w:rsidRDefault="00C2766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27661" w:rsidRPr="00EB57B5" w:rsidRDefault="00C2766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:rsidR="00C27661" w:rsidRPr="00CB202D" w:rsidRDefault="00C27661" w:rsidP="00CB202D">
            <w:pPr>
              <w:pStyle w:val="CommentText"/>
              <w:spacing w:after="200"/>
              <w:ind w:left="360"/>
              <w:jc w:val="both"/>
              <w:rPr>
                <w:rFonts w:ascii="Sylfaen" w:eastAsia="Sylfaen" w:hAnsi="Sylfaen" w:cs="Sylfaen"/>
                <w:lang w:val="ka-GE"/>
              </w:rPr>
            </w:pPr>
            <w:r w:rsidRPr="00CB202D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CB202D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C27661" w:rsidRPr="00CB202D" w:rsidRDefault="00C27661" w:rsidP="00CB202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pct"/>
          </w:tcPr>
          <w:p w:rsidR="007D4C25" w:rsidRPr="00CC2609" w:rsidRDefault="007D4C25" w:rsidP="007D4C2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C27661" w:rsidRPr="00CB202D" w:rsidRDefault="007D4C25" w:rsidP="007D4C25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ამოხსნილი პრაქტიკული დავალებები/ამოცანების დამადასტურებელი წერილობითი/ელექტრონული დოკუმენტი ან/და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პრეზენტაცია. </w:t>
            </w:r>
          </w:p>
        </w:tc>
      </w:tr>
      <w:tr w:rsidR="00CB202D" w:rsidRPr="00CB202D" w:rsidTr="00EB57B5">
        <w:tc>
          <w:tcPr>
            <w:tcW w:w="916" w:type="pct"/>
          </w:tcPr>
          <w:p w:rsidR="008E6091" w:rsidRPr="00CB202D" w:rsidRDefault="008E6091" w:rsidP="00CB202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144" w:type="pct"/>
          </w:tcPr>
          <w:p w:rsidR="008E6091" w:rsidRPr="00CB202D" w:rsidRDefault="008E6091" w:rsidP="00CB202D">
            <w:pPr>
              <w:pStyle w:val="ListParagraph"/>
              <w:numPr>
                <w:ilvl w:val="0"/>
                <w:numId w:val="1"/>
              </w:numPr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ხელსაწყოების კალიბრირება;</w:t>
            </w:r>
          </w:p>
          <w:p w:rsidR="008E6091" w:rsidRPr="00CB202D" w:rsidRDefault="008E6091" w:rsidP="00CB202D">
            <w:pPr>
              <w:pStyle w:val="ListParagraph"/>
              <w:numPr>
                <w:ilvl w:val="0"/>
                <w:numId w:val="1"/>
              </w:numPr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ხელსაწყოს დაკომპლექტების წესები;</w:t>
            </w:r>
          </w:p>
          <w:p w:rsidR="008E6091" w:rsidRPr="00CB202D" w:rsidRDefault="008E6091" w:rsidP="00CB202D">
            <w:pPr>
              <w:pStyle w:val="ListParagraph"/>
              <w:numPr>
                <w:ilvl w:val="0"/>
                <w:numId w:val="1"/>
              </w:numPr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აპარატურის ტექნიკური მდგომარეობის, მუშაობის ხარისხის კონტროლი; </w:t>
            </w:r>
          </w:p>
          <w:p w:rsidR="008E6091" w:rsidRPr="00CB202D" w:rsidRDefault="008E6091" w:rsidP="00CB202D">
            <w:pPr>
              <w:pStyle w:val="ListParagraph"/>
              <w:numPr>
                <w:ilvl w:val="0"/>
                <w:numId w:val="1"/>
              </w:numPr>
              <w:ind w:left="162" w:hanging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 xml:space="preserve">აპარატურის, ხელსაწყოებისა და </w:t>
            </w: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აქსესუარების დასუფთავების წესები;</w:t>
            </w:r>
          </w:p>
          <w:p w:rsidR="008E6091" w:rsidRPr="00CB202D" w:rsidRDefault="008E6091" w:rsidP="00CB202D">
            <w:pPr>
              <w:pStyle w:val="ListParagraph"/>
              <w:numPr>
                <w:ilvl w:val="0"/>
                <w:numId w:val="21"/>
              </w:numPr>
              <w:spacing w:after="120"/>
              <w:ind w:left="16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Cs/>
                <w:sz w:val="20"/>
                <w:szCs w:val="20"/>
                <w:lang w:val="ka-GE"/>
              </w:rPr>
              <w:t>სპეციალური დასასუფთავებელი  საშუალებები.</w:t>
            </w:r>
          </w:p>
        </w:tc>
        <w:tc>
          <w:tcPr>
            <w:tcW w:w="726" w:type="pct"/>
            <w:vAlign w:val="center"/>
          </w:tcPr>
          <w:p w:rsidR="008E6091" w:rsidRPr="00EB57B5" w:rsidRDefault="00EB57B5" w:rsidP="00EB57B5">
            <w:pPr>
              <w:ind w:left="-19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    </w:t>
            </w:r>
            <w:r w:rsidR="008E6091"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="008E6091"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;</w:t>
            </w:r>
          </w:p>
          <w:p w:rsidR="008E6091" w:rsidRPr="00EB57B5" w:rsidRDefault="008E609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E6091" w:rsidRPr="00EB57B5" w:rsidRDefault="008E609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E6091" w:rsidRPr="00EB57B5" w:rsidRDefault="008E609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E6091" w:rsidRPr="00EB57B5" w:rsidRDefault="008E609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ტექნიკური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E6091" w:rsidRPr="00EB57B5" w:rsidRDefault="008E609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E6091" w:rsidRPr="00EB57B5" w:rsidRDefault="008E6091" w:rsidP="00EB57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57B5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EB57B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:rsidR="008E6091" w:rsidRPr="00CB202D" w:rsidRDefault="008E6091" w:rsidP="00CB202D">
            <w:pPr>
              <w:pStyle w:val="CommentText"/>
              <w:spacing w:after="200"/>
              <w:ind w:left="360"/>
              <w:jc w:val="both"/>
              <w:rPr>
                <w:rFonts w:ascii="Sylfaen" w:eastAsia="Sylfaen" w:hAnsi="Sylfaen" w:cs="Sylfaen"/>
                <w:lang w:val="ka-GE"/>
              </w:rPr>
            </w:pPr>
            <w:r w:rsidRPr="00CB202D">
              <w:rPr>
                <w:rFonts w:ascii="Sylfaen" w:eastAsia="Sylfaen" w:hAnsi="Sylfaen" w:cs="Sylfaen"/>
                <w:b/>
                <w:lang w:val="ka-GE"/>
              </w:rPr>
              <w:lastRenderedPageBreak/>
              <w:t>შესრულებული პრაქტიკული დავალების შეფასება</w:t>
            </w:r>
            <w:r w:rsidRPr="00CB202D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</w:t>
            </w:r>
            <w:r w:rsidRPr="00CB202D">
              <w:rPr>
                <w:rFonts w:ascii="Sylfaen" w:eastAsia="Sylfaen" w:hAnsi="Sylfaen" w:cs="Sylfaen"/>
                <w:lang w:val="ka-GE"/>
              </w:rPr>
              <w:lastRenderedPageBreak/>
              <w:t>გამომდინარე შექმნილი პროდუქტის შეფასება;</w:t>
            </w:r>
          </w:p>
          <w:p w:rsidR="008E6091" w:rsidRPr="00CB202D" w:rsidRDefault="008E6091" w:rsidP="00CB202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pct"/>
          </w:tcPr>
          <w:p w:rsidR="007D4C25" w:rsidRPr="00CC2609" w:rsidRDefault="007D4C25" w:rsidP="007D4C2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8E6091" w:rsidRPr="00CB202D" w:rsidRDefault="007D4C25" w:rsidP="007D4C25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ამოხსნილი პრაქტიკული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დავალებები/ამოცანების დამადასტურებელი წერილობითი/ელექტრონული დოკუმენტი ან/და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პრეზენტაცია. </w:t>
            </w:r>
          </w:p>
        </w:tc>
      </w:tr>
    </w:tbl>
    <w:p w:rsidR="00B61153" w:rsidRPr="00CB202D" w:rsidRDefault="00B61153" w:rsidP="00CB202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CB202D" w:rsidRDefault="007008CC" w:rsidP="00CB202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B202D">
        <w:rPr>
          <w:rFonts w:ascii="Sylfaen" w:hAnsi="Sylfaen" w:cs="Arial"/>
          <w:b/>
          <w:sz w:val="20"/>
          <w:szCs w:val="20"/>
          <w:lang w:val="ka-GE"/>
        </w:rPr>
        <w:t>3.2</w:t>
      </w:r>
      <w:r w:rsidRPr="00CB202D">
        <w:rPr>
          <w:rFonts w:ascii="Sylfaen" w:hAnsi="Sylfaen" w:cs="Arial"/>
          <w:b/>
          <w:sz w:val="20"/>
          <w:szCs w:val="20"/>
          <w:lang w:val="en-US"/>
        </w:rPr>
        <w:t>.</w:t>
      </w:r>
      <w:r w:rsidRPr="00CB202D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3327"/>
        <w:gridCol w:w="4024"/>
        <w:gridCol w:w="2029"/>
        <w:gridCol w:w="1391"/>
      </w:tblGrid>
      <w:tr w:rsidR="00CB202D" w:rsidRPr="00CB202D" w:rsidTr="00EB57B5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1CA9" w:rsidRPr="00CB202D" w:rsidRDefault="00CF1CA9" w:rsidP="00EB57B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1CA9" w:rsidRPr="00CB202D" w:rsidRDefault="00CF1CA9" w:rsidP="00EB57B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CB202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CB202D" w:rsidRPr="00CB202D" w:rsidTr="007D4C25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A9" w:rsidRPr="00CB202D" w:rsidRDefault="00CF1CA9" w:rsidP="00EB57B5">
            <w:pPr>
              <w:keepNext/>
              <w:keepLines/>
              <w:spacing w:before="480" w:after="0" w:line="240" w:lineRule="auto"/>
              <w:jc w:val="center"/>
              <w:outlineLvl w:val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A9" w:rsidRPr="00CB202D" w:rsidRDefault="00CF1CA9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1CA9" w:rsidRPr="00CB202D" w:rsidRDefault="00CF1CA9" w:rsidP="00EB57B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1CA9" w:rsidRPr="00CB202D" w:rsidRDefault="00CF1CA9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1CA9" w:rsidRPr="00CB202D" w:rsidRDefault="00CF1CA9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D4C25" w:rsidRPr="00CB202D" w:rsidTr="007D4C25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en-US"/>
              </w:rPr>
              <w:t>225</w:t>
            </w:r>
          </w:p>
        </w:tc>
      </w:tr>
      <w:tr w:rsidR="007D4C25" w:rsidRPr="00CB202D" w:rsidTr="007D4C25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4C25" w:rsidRPr="00CB202D" w:rsidRDefault="007D4C25" w:rsidP="00EB57B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en-US"/>
              </w:rPr>
              <w:t>54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3.5</w:t>
            </w:r>
          </w:p>
        </w:tc>
        <w:tc>
          <w:tcPr>
            <w:tcW w:w="467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</w:tr>
      <w:tr w:rsidR="007D4C25" w:rsidRPr="00CB202D" w:rsidTr="007D4C25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4C25" w:rsidRPr="00CB202D" w:rsidRDefault="007D4C25" w:rsidP="00EB57B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CB202D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67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7D4C25" w:rsidRPr="00CB202D" w:rsidTr="007D4C25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4C25" w:rsidRPr="00CB202D" w:rsidRDefault="007D4C25" w:rsidP="00EB57B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1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CB202D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67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</w:tr>
      <w:tr w:rsidR="007D4C25" w:rsidRPr="00CB202D" w:rsidTr="007D4C25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4C25" w:rsidRPr="00CB202D" w:rsidRDefault="007D4C25" w:rsidP="00EB57B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1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21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67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7D4C25" w:rsidRPr="00CB202D" w:rsidTr="007D4C25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4C25" w:rsidRPr="00CB202D" w:rsidRDefault="007D4C25" w:rsidP="00EB57B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1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3.5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67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7D4C25" w:rsidRPr="00CB202D" w:rsidTr="007D4C25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4C25" w:rsidRPr="00CB202D" w:rsidRDefault="007D4C25" w:rsidP="00EB57B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DF4CF7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fldChar w:fldCharType="begin"/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  <w:t>186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en-US"/>
              </w:rPr>
              <w:t>28.5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.5</w:t>
            </w:r>
          </w:p>
        </w:tc>
        <w:tc>
          <w:tcPr>
            <w:tcW w:w="46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C25" w:rsidRPr="00CB202D" w:rsidRDefault="007D4C25" w:rsidP="00EB57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637623" w:rsidRPr="00CB202D" w:rsidRDefault="00637623" w:rsidP="00CB202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CB202D" w:rsidRDefault="007008CC" w:rsidP="00CB202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CB202D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:rsidR="00082D81" w:rsidRPr="00CB202D" w:rsidRDefault="00082D81" w:rsidP="00EB57B5">
      <w:pPr>
        <w:pStyle w:val="Heading1"/>
        <w:numPr>
          <w:ilvl w:val="0"/>
          <w:numId w:val="23"/>
        </w:numPr>
        <w:shd w:val="clear" w:color="auto" w:fill="FFFFFF"/>
        <w:spacing w:before="240" w:after="240" w:line="240" w:lineRule="auto"/>
        <w:ind w:right="240"/>
        <w:jc w:val="both"/>
        <w:rPr>
          <w:rFonts w:ascii="Sylfaen" w:eastAsia="Times New Roman" w:hAnsi="Sylfaen" w:cs="Times New Roman"/>
          <w:b w:val="0"/>
          <w:bCs w:val="0"/>
          <w:color w:val="auto"/>
          <w:sz w:val="20"/>
          <w:szCs w:val="20"/>
          <w:lang w:val="ka-GE"/>
        </w:rPr>
      </w:pPr>
      <w:r w:rsidRPr="00CB202D">
        <w:rPr>
          <w:rFonts w:ascii="Sylfaen" w:eastAsia="Times New Roman" w:hAnsi="Sylfaen" w:cs="Times New Roman"/>
          <w:b w:val="0"/>
          <w:bCs w:val="0"/>
          <w:color w:val="auto"/>
          <w:sz w:val="20"/>
          <w:szCs w:val="20"/>
          <w:lang w:val="ka-GE"/>
        </w:rPr>
        <w:t>თანამედროვე გეოდეზიური ხელსაწყოები : მ. თევზაძე </w:t>
      </w:r>
      <w:r w:rsidR="006B283D">
        <w:rPr>
          <w:rFonts w:ascii="Sylfaen" w:eastAsia="Times New Roman" w:hAnsi="Sylfaen" w:cs="Times New Roman"/>
          <w:b w:val="0"/>
          <w:bCs w:val="0"/>
          <w:color w:val="auto"/>
          <w:sz w:val="20"/>
          <w:szCs w:val="20"/>
          <w:lang w:val="ka-GE"/>
        </w:rPr>
        <w:fldChar w:fldCharType="begin"/>
      </w:r>
      <w:r w:rsidR="006B283D">
        <w:rPr>
          <w:rFonts w:ascii="Sylfaen" w:eastAsia="Times New Roman" w:hAnsi="Sylfaen" w:cs="Times New Roman"/>
          <w:b w:val="0"/>
          <w:bCs w:val="0"/>
          <w:color w:val="auto"/>
          <w:sz w:val="20"/>
          <w:szCs w:val="20"/>
          <w:lang w:val="ka-GE"/>
        </w:rPr>
        <w:instrText xml:space="preserve"> HYPERLINK "http://opac.gtu.ge/cgi-bin/koha/opac-search.pl?q=pb:%5B%E1%83%A2%E1%83%94%E1%83%A5%E1%83%9C%E1%83%98%E1%83%99%E1%83%A3%E1%83%A0%E1%83%98%20%E1%83%A3%E1%83%9C%E1%83%98%E1%83%95%E1%83%94%E1%83%A0%E1%83%A1%E1%83%98%E1%83%A2%E1%83%94%E1%83%A2%E1%83</w:instrText>
      </w:r>
      <w:r w:rsidR="006B283D">
        <w:rPr>
          <w:rFonts w:ascii="Sylfaen" w:eastAsia="Times New Roman" w:hAnsi="Sylfaen" w:cs="Times New Roman"/>
          <w:b w:val="0"/>
          <w:bCs w:val="0"/>
          <w:color w:val="auto"/>
          <w:sz w:val="20"/>
          <w:szCs w:val="20"/>
          <w:lang w:val="ka-GE"/>
        </w:rPr>
        <w:instrText xml:space="preserve">%98%5D%20," </w:instrText>
      </w:r>
      <w:r w:rsidR="006B283D">
        <w:rPr>
          <w:rFonts w:ascii="Sylfaen" w:eastAsia="Times New Roman" w:hAnsi="Sylfaen" w:cs="Times New Roman"/>
          <w:b w:val="0"/>
          <w:bCs w:val="0"/>
          <w:color w:val="auto"/>
          <w:sz w:val="20"/>
          <w:szCs w:val="20"/>
          <w:lang w:val="ka-GE"/>
        </w:rPr>
        <w:fldChar w:fldCharType="separate"/>
      </w:r>
      <w:r w:rsidRPr="00CB202D">
        <w:rPr>
          <w:rFonts w:ascii="Sylfaen" w:eastAsia="Times New Roman" w:hAnsi="Sylfaen" w:cs="Times New Roman"/>
          <w:b w:val="0"/>
          <w:bCs w:val="0"/>
          <w:color w:val="auto"/>
          <w:sz w:val="20"/>
          <w:szCs w:val="20"/>
          <w:lang w:val="ka-GE"/>
        </w:rPr>
        <w:t>ტექნიკური უნივერსიტეტი] , </w:t>
      </w:r>
      <w:r w:rsidR="006B283D">
        <w:rPr>
          <w:rFonts w:ascii="Sylfaen" w:eastAsia="Times New Roman" w:hAnsi="Sylfaen" w:cs="Times New Roman"/>
          <w:b w:val="0"/>
          <w:bCs w:val="0"/>
          <w:color w:val="auto"/>
          <w:sz w:val="20"/>
          <w:szCs w:val="20"/>
          <w:lang w:val="ka-GE"/>
        </w:rPr>
        <w:fldChar w:fldCharType="end"/>
      </w:r>
      <w:r w:rsidRPr="00CB202D">
        <w:rPr>
          <w:rFonts w:ascii="Sylfaen" w:eastAsia="Times New Roman" w:hAnsi="Sylfaen" w:cs="Times New Roman"/>
          <w:b w:val="0"/>
          <w:bCs w:val="0"/>
          <w:color w:val="auto"/>
          <w:sz w:val="20"/>
          <w:szCs w:val="20"/>
          <w:lang w:val="ka-GE"/>
        </w:rPr>
        <w:t>(თბ. :)-2004</w:t>
      </w:r>
    </w:p>
    <w:p w:rsidR="00082D81" w:rsidRPr="00CB202D" w:rsidRDefault="00082D81" w:rsidP="00CB202D">
      <w:p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</w:p>
    <w:p w:rsidR="00082D81" w:rsidRPr="00CB202D" w:rsidRDefault="00082D81" w:rsidP="00CB202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D4C25" w:rsidRPr="00DE09A2" w:rsidRDefault="007D4C25" w:rsidP="007D4C25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lastRenderedPageBreak/>
        <w:t>3.</w:t>
      </w:r>
      <w:r w:rsidRPr="00DE09A2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sz w:val="20"/>
          <w:szCs w:val="20"/>
          <w:lang w:val="ka-GE"/>
        </w:rPr>
        <w:t>/მსმენელების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სწავლებისათვის</w:t>
      </w:r>
    </w:p>
    <w:p w:rsidR="007D4C25" w:rsidRPr="00DE09A2" w:rsidRDefault="007D4C25" w:rsidP="007D4C25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E09A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D4C25" w:rsidRPr="00DE09A2" w:rsidRDefault="007D4C25" w:rsidP="007D4C2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D4C25" w:rsidRPr="00DE09A2" w:rsidRDefault="007D4C25" w:rsidP="007D4C25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4B18B0" w:rsidRPr="00CB202D" w:rsidRDefault="004B18B0" w:rsidP="00CB202D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203A1B" w:rsidRPr="00CB202D" w:rsidRDefault="007008CC" w:rsidP="00CB202D">
      <w:pPr>
        <w:spacing w:before="120" w:line="240" w:lineRule="auto"/>
        <w:jc w:val="both"/>
        <w:rPr>
          <w:rFonts w:ascii="Sylfaen" w:eastAsia="Sylfaen,Sylfaen,Arial" w:hAnsi="Sylfaen" w:cs="Sylfaen"/>
          <w:b/>
          <w:bCs/>
          <w:sz w:val="20"/>
          <w:szCs w:val="20"/>
          <w:lang w:val="ka-GE"/>
        </w:rPr>
      </w:pPr>
      <w:r w:rsidRPr="00CB202D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7D4C25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CB202D" w:rsidRPr="00CB202D" w:rsidTr="00366956">
        <w:tc>
          <w:tcPr>
            <w:tcW w:w="274" w:type="pct"/>
          </w:tcPr>
          <w:p w:rsidR="00203A1B" w:rsidRPr="00CB202D" w:rsidRDefault="00203A1B" w:rsidP="00CB202D">
            <w:pPr>
              <w:spacing w:before="60" w:after="60"/>
              <w:jc w:val="both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203A1B" w:rsidRPr="00CB202D" w:rsidRDefault="00203A1B" w:rsidP="00CB202D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CB202D">
              <w:rPr>
                <w:rFonts w:ascii="Sylfaen" w:hAnsi="Sylfaen" w:cs="Sylfaen"/>
                <w:b/>
                <w:bCs/>
                <w:sz w:val="20"/>
                <w:szCs w:val="20"/>
              </w:rPr>
              <w:t>სახელი</w:t>
            </w:r>
            <w:proofErr w:type="spellEnd"/>
            <w:r w:rsidRPr="00CB202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B202D">
              <w:rPr>
                <w:rFonts w:ascii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CB202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B202D">
              <w:rPr>
                <w:rFonts w:ascii="Sylfaen" w:hAnsi="Sylfaen" w:cs="Sylfaen"/>
                <w:b/>
                <w:bCs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:rsidR="00203A1B" w:rsidRPr="00CB202D" w:rsidRDefault="00203A1B" w:rsidP="00CB202D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CB202D">
              <w:rPr>
                <w:rFonts w:ascii="Sylfaen" w:hAnsi="Sylfaen" w:cs="Sylfaen"/>
                <w:b/>
                <w:bCs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CB202D" w:rsidRPr="00CB202D" w:rsidTr="00366956">
        <w:tc>
          <w:tcPr>
            <w:tcW w:w="274" w:type="pct"/>
          </w:tcPr>
          <w:p w:rsidR="00203A1B" w:rsidRPr="00CB202D" w:rsidRDefault="00203A1B" w:rsidP="00CB202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203A1B" w:rsidRPr="00CB202D" w:rsidRDefault="00203A1B" w:rsidP="00CB202D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ქეთევან ჯანელიძე</w:t>
            </w:r>
          </w:p>
        </w:tc>
        <w:tc>
          <w:tcPr>
            <w:tcW w:w="3012" w:type="pct"/>
          </w:tcPr>
          <w:p w:rsidR="00203A1B" w:rsidRPr="00CB202D" w:rsidRDefault="007D4C25" w:rsidP="00CB202D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- „</w:t>
            </w:r>
            <w:r w:rsidR="00203A1B"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CB202D" w:rsidRPr="00CB202D" w:rsidTr="00366956">
        <w:tc>
          <w:tcPr>
            <w:tcW w:w="274" w:type="pct"/>
          </w:tcPr>
          <w:p w:rsidR="00203A1B" w:rsidRPr="00CB202D" w:rsidRDefault="00203A1B" w:rsidP="00CB202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203A1B" w:rsidRPr="00CB202D" w:rsidRDefault="00203A1B" w:rsidP="00CB202D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რევაზ თოლორდავა</w:t>
            </w:r>
          </w:p>
        </w:tc>
        <w:tc>
          <w:tcPr>
            <w:tcW w:w="3012" w:type="pct"/>
          </w:tcPr>
          <w:p w:rsidR="00203A1B" w:rsidRPr="00CB202D" w:rsidRDefault="007D4C25" w:rsidP="00CB202D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- „</w:t>
            </w:r>
            <w:r w:rsidR="00203A1B"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CB202D" w:rsidRPr="00CB202D" w:rsidTr="00366956">
        <w:tc>
          <w:tcPr>
            <w:tcW w:w="274" w:type="pct"/>
          </w:tcPr>
          <w:p w:rsidR="00203A1B" w:rsidRPr="00CB202D" w:rsidRDefault="00203A1B" w:rsidP="00CB202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203A1B" w:rsidRPr="00CB202D" w:rsidRDefault="00203A1B" w:rsidP="00CB202D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თემურ კიკნაძე</w:t>
            </w:r>
          </w:p>
        </w:tc>
        <w:tc>
          <w:tcPr>
            <w:tcW w:w="3012" w:type="pct"/>
          </w:tcPr>
          <w:p w:rsidR="00203A1B" w:rsidRPr="00CB202D" w:rsidRDefault="00203A1B" w:rsidP="00CB202D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სსიპ </w:t>
            </w:r>
            <w:r w:rsidR="007D4C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- </w:t>
            </w: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საზოგადოებრივი კოლეჯი "გლდანის პროფესიული მომზადების ცენტრი"</w:t>
            </w:r>
          </w:p>
        </w:tc>
      </w:tr>
      <w:tr w:rsidR="00CB202D" w:rsidRPr="00CB202D" w:rsidTr="00366956">
        <w:tc>
          <w:tcPr>
            <w:tcW w:w="274" w:type="pct"/>
          </w:tcPr>
          <w:p w:rsidR="00203A1B" w:rsidRPr="00CB202D" w:rsidRDefault="00203A1B" w:rsidP="00CB202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203A1B" w:rsidRPr="00CB202D" w:rsidRDefault="00203A1B" w:rsidP="00CB202D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ვიტალი ენუქიანი</w:t>
            </w:r>
          </w:p>
        </w:tc>
        <w:tc>
          <w:tcPr>
            <w:tcW w:w="3012" w:type="pct"/>
          </w:tcPr>
          <w:p w:rsidR="00203A1B" w:rsidRPr="00CB202D" w:rsidRDefault="00203A1B" w:rsidP="00CB202D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შპს</w:t>
            </w:r>
            <w:r w:rsidR="007D4C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 </w:t>
            </w: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"ჯეოლენდი"</w:t>
            </w:r>
          </w:p>
        </w:tc>
      </w:tr>
      <w:tr w:rsidR="00CB202D" w:rsidRPr="00CB202D" w:rsidTr="00366956">
        <w:tc>
          <w:tcPr>
            <w:tcW w:w="274" w:type="pct"/>
          </w:tcPr>
          <w:p w:rsidR="00203A1B" w:rsidRPr="00CB202D" w:rsidRDefault="00203A1B" w:rsidP="00CB202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203A1B" w:rsidRPr="00CB202D" w:rsidRDefault="00203A1B" w:rsidP="00CB202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sz w:val="20"/>
                <w:szCs w:val="20"/>
                <w:lang w:val="ka-GE"/>
              </w:rPr>
              <w:t>მარიამ გაგოშაშვილი</w:t>
            </w:r>
          </w:p>
        </w:tc>
        <w:tc>
          <w:tcPr>
            <w:tcW w:w="3012" w:type="pct"/>
          </w:tcPr>
          <w:p w:rsidR="00203A1B" w:rsidRPr="00CB202D" w:rsidRDefault="00203A1B" w:rsidP="007D4C25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სსიპ </w:t>
            </w:r>
            <w:r w:rsidR="007D4C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-  </w:t>
            </w:r>
            <w:r w:rsidRPr="00CB202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"საზოგადოებრივი კოლეჯი სპექტრი""</w:t>
            </w:r>
          </w:p>
        </w:tc>
      </w:tr>
      <w:tr w:rsidR="00CB202D" w:rsidRPr="00CB202D" w:rsidTr="00366956">
        <w:tc>
          <w:tcPr>
            <w:tcW w:w="274" w:type="pct"/>
          </w:tcPr>
          <w:p w:rsidR="00203A1B" w:rsidRPr="00CB202D" w:rsidRDefault="00203A1B" w:rsidP="00CB202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203A1B" w:rsidRPr="00CB202D" w:rsidRDefault="00203A1B" w:rsidP="00CB202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თათია გალოგრე</w:t>
            </w:r>
          </w:p>
        </w:tc>
        <w:tc>
          <w:tcPr>
            <w:tcW w:w="3012" w:type="pct"/>
          </w:tcPr>
          <w:p w:rsidR="00203A1B" w:rsidRPr="00CB202D" w:rsidRDefault="00203A1B" w:rsidP="00CB202D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შპს </w:t>
            </w:r>
            <w:r w:rsidR="007D4C2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"თაგმა ლაინი"</w:t>
            </w:r>
          </w:p>
        </w:tc>
      </w:tr>
      <w:tr w:rsidR="00CB202D" w:rsidRPr="00CB202D" w:rsidTr="00366956">
        <w:tc>
          <w:tcPr>
            <w:tcW w:w="274" w:type="pct"/>
          </w:tcPr>
          <w:p w:rsidR="00203A1B" w:rsidRPr="00CB202D" w:rsidRDefault="00203A1B" w:rsidP="00CB202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203A1B" w:rsidRPr="00CB202D" w:rsidRDefault="00203A1B" w:rsidP="00CB202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ნოდარ მათიაშვილი</w:t>
            </w:r>
          </w:p>
        </w:tc>
        <w:tc>
          <w:tcPr>
            <w:tcW w:w="3012" w:type="pct"/>
          </w:tcPr>
          <w:p w:rsidR="00203A1B" w:rsidRPr="00CB202D" w:rsidRDefault="007D4C25" w:rsidP="00CB202D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203A1B"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203A1B" w:rsidRPr="00CB202D" w:rsidTr="00366956">
        <w:tc>
          <w:tcPr>
            <w:tcW w:w="274" w:type="pct"/>
          </w:tcPr>
          <w:p w:rsidR="00203A1B" w:rsidRPr="00CB202D" w:rsidRDefault="00203A1B" w:rsidP="00CB202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:rsidR="00203A1B" w:rsidRPr="00CB202D" w:rsidRDefault="00203A1B" w:rsidP="00CB202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თენგო გორდეზიანი</w:t>
            </w:r>
          </w:p>
        </w:tc>
        <w:tc>
          <w:tcPr>
            <w:tcW w:w="3012" w:type="pct"/>
          </w:tcPr>
          <w:p w:rsidR="00203A1B" w:rsidRPr="00CB202D" w:rsidRDefault="007D4C25" w:rsidP="007D4C25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203A1B" w:rsidRPr="00CB202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ივ.ჯავახიშვილის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სახელობის </w:t>
            </w:r>
            <w:r w:rsidRPr="00CB202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თბილისის </w:t>
            </w:r>
            <w:r w:rsidR="00203A1B" w:rsidRPr="00CB202D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 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</w:tbl>
    <w:p w:rsidR="00203A1B" w:rsidRPr="00CB202D" w:rsidRDefault="00203A1B" w:rsidP="00CB202D">
      <w:pPr>
        <w:spacing w:before="120" w:line="240" w:lineRule="auto"/>
        <w:jc w:val="both"/>
        <w:rPr>
          <w:rFonts w:ascii="Sylfaen" w:eastAsia="Sylfaen,Sylfaen,Arial" w:hAnsi="Sylfaen" w:cs="Sylfaen"/>
          <w:b/>
          <w:bCs/>
          <w:sz w:val="20"/>
          <w:szCs w:val="20"/>
          <w:lang w:val="ka-GE"/>
        </w:rPr>
      </w:pPr>
    </w:p>
    <w:p w:rsidR="004B18B0" w:rsidRPr="00CB202D" w:rsidRDefault="004B18B0" w:rsidP="00CB202D">
      <w:pPr>
        <w:tabs>
          <w:tab w:val="left" w:pos="3375"/>
        </w:tabs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4B18B0" w:rsidRPr="00CB202D" w:rsidSect="002371C2">
      <w:headerReference w:type="default" r:id="rId11"/>
      <w:footerReference w:type="default" r:id="rId12"/>
      <w:pgSz w:w="16838" w:h="11906" w:orient="landscape"/>
      <w:pgMar w:top="720" w:right="720" w:bottom="42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283D" w:rsidRDefault="006B283D" w:rsidP="00185B3C">
      <w:pPr>
        <w:spacing w:after="0" w:line="240" w:lineRule="auto"/>
      </w:pPr>
      <w:r>
        <w:separator/>
      </w:r>
    </w:p>
  </w:endnote>
  <w:endnote w:type="continuationSeparator" w:id="0">
    <w:p w:rsidR="006B283D" w:rsidRDefault="006B283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4A6133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E46E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283D" w:rsidRDefault="006B283D" w:rsidP="00185B3C">
      <w:pPr>
        <w:spacing w:after="0" w:line="240" w:lineRule="auto"/>
      </w:pPr>
      <w:r>
        <w:separator/>
      </w:r>
    </w:p>
  </w:footnote>
  <w:footnote w:type="continuationSeparator" w:id="0">
    <w:p w:rsidR="006B283D" w:rsidRDefault="006B283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429D5"/>
    <w:multiLevelType w:val="hybridMultilevel"/>
    <w:tmpl w:val="1AC44D1A"/>
    <w:lvl w:ilvl="0" w:tplc="04090001">
      <w:start w:val="1"/>
      <w:numFmt w:val="bullet"/>
      <w:lvlText w:val=""/>
      <w:lvlJc w:val="left"/>
      <w:pPr>
        <w:ind w:left="1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3" w:hanging="360"/>
      </w:pPr>
      <w:rPr>
        <w:rFonts w:ascii="Wingdings" w:hAnsi="Wingdings" w:hint="default"/>
      </w:rPr>
    </w:lvl>
  </w:abstractNum>
  <w:abstractNum w:abstractNumId="1" w15:restartNumberingAfterBreak="0">
    <w:nsid w:val="02117E03"/>
    <w:multiLevelType w:val="hybridMultilevel"/>
    <w:tmpl w:val="3DA2C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12AA2"/>
    <w:multiLevelType w:val="hybridMultilevel"/>
    <w:tmpl w:val="6EE48320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" w15:restartNumberingAfterBreak="0">
    <w:nsid w:val="10136AC5"/>
    <w:multiLevelType w:val="hybridMultilevel"/>
    <w:tmpl w:val="8FAC3A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0F6F2B"/>
    <w:multiLevelType w:val="hybridMultilevel"/>
    <w:tmpl w:val="343A1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69BA"/>
    <w:multiLevelType w:val="hybridMultilevel"/>
    <w:tmpl w:val="B09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763AF"/>
    <w:multiLevelType w:val="hybridMultilevel"/>
    <w:tmpl w:val="E9BE9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50291"/>
    <w:multiLevelType w:val="hybridMultilevel"/>
    <w:tmpl w:val="443288B6"/>
    <w:lvl w:ilvl="0" w:tplc="0419000F">
      <w:start w:val="1"/>
      <w:numFmt w:val="decimal"/>
      <w:lvlText w:val="%1."/>
      <w:lvlJc w:val="left"/>
      <w:pPr>
        <w:ind w:left="803" w:hanging="360"/>
      </w:pPr>
    </w:lvl>
    <w:lvl w:ilvl="1" w:tplc="04190019" w:tentative="1">
      <w:start w:val="1"/>
      <w:numFmt w:val="lowerLetter"/>
      <w:lvlText w:val="%2."/>
      <w:lvlJc w:val="left"/>
      <w:pPr>
        <w:ind w:left="1523" w:hanging="360"/>
      </w:pPr>
    </w:lvl>
    <w:lvl w:ilvl="2" w:tplc="0419001B" w:tentative="1">
      <w:start w:val="1"/>
      <w:numFmt w:val="lowerRoman"/>
      <w:lvlText w:val="%3."/>
      <w:lvlJc w:val="right"/>
      <w:pPr>
        <w:ind w:left="2243" w:hanging="180"/>
      </w:pPr>
    </w:lvl>
    <w:lvl w:ilvl="3" w:tplc="0419000F" w:tentative="1">
      <w:start w:val="1"/>
      <w:numFmt w:val="decimal"/>
      <w:lvlText w:val="%4."/>
      <w:lvlJc w:val="left"/>
      <w:pPr>
        <w:ind w:left="2963" w:hanging="360"/>
      </w:pPr>
    </w:lvl>
    <w:lvl w:ilvl="4" w:tplc="04190019" w:tentative="1">
      <w:start w:val="1"/>
      <w:numFmt w:val="lowerLetter"/>
      <w:lvlText w:val="%5."/>
      <w:lvlJc w:val="left"/>
      <w:pPr>
        <w:ind w:left="3683" w:hanging="360"/>
      </w:pPr>
    </w:lvl>
    <w:lvl w:ilvl="5" w:tplc="0419001B" w:tentative="1">
      <w:start w:val="1"/>
      <w:numFmt w:val="lowerRoman"/>
      <w:lvlText w:val="%6."/>
      <w:lvlJc w:val="right"/>
      <w:pPr>
        <w:ind w:left="4403" w:hanging="180"/>
      </w:pPr>
    </w:lvl>
    <w:lvl w:ilvl="6" w:tplc="0419000F" w:tentative="1">
      <w:start w:val="1"/>
      <w:numFmt w:val="decimal"/>
      <w:lvlText w:val="%7."/>
      <w:lvlJc w:val="left"/>
      <w:pPr>
        <w:ind w:left="5123" w:hanging="360"/>
      </w:pPr>
    </w:lvl>
    <w:lvl w:ilvl="7" w:tplc="04190019" w:tentative="1">
      <w:start w:val="1"/>
      <w:numFmt w:val="lowerLetter"/>
      <w:lvlText w:val="%8."/>
      <w:lvlJc w:val="left"/>
      <w:pPr>
        <w:ind w:left="5843" w:hanging="360"/>
      </w:pPr>
    </w:lvl>
    <w:lvl w:ilvl="8" w:tplc="041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8" w15:restartNumberingAfterBreak="0">
    <w:nsid w:val="2CB978D1"/>
    <w:multiLevelType w:val="hybridMultilevel"/>
    <w:tmpl w:val="6FCC4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E2FA1"/>
    <w:multiLevelType w:val="hybridMultilevel"/>
    <w:tmpl w:val="B7888C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F25F62"/>
    <w:multiLevelType w:val="hybridMultilevel"/>
    <w:tmpl w:val="85AEC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90189"/>
    <w:multiLevelType w:val="hybridMultilevel"/>
    <w:tmpl w:val="374CE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EF269E"/>
    <w:multiLevelType w:val="hybridMultilevel"/>
    <w:tmpl w:val="822EC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DE61EB"/>
    <w:multiLevelType w:val="hybridMultilevel"/>
    <w:tmpl w:val="8A764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D0C45"/>
    <w:multiLevelType w:val="hybridMultilevel"/>
    <w:tmpl w:val="E7869A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FC2497"/>
    <w:multiLevelType w:val="hybridMultilevel"/>
    <w:tmpl w:val="BB902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AA0D97"/>
    <w:multiLevelType w:val="hybridMultilevel"/>
    <w:tmpl w:val="3A869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1C17B3"/>
    <w:multiLevelType w:val="hybridMultilevel"/>
    <w:tmpl w:val="B3543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16DA8"/>
    <w:multiLevelType w:val="hybridMultilevel"/>
    <w:tmpl w:val="4D566B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7D2273E"/>
    <w:multiLevelType w:val="hybridMultilevel"/>
    <w:tmpl w:val="657CE026"/>
    <w:lvl w:ilvl="0" w:tplc="04090001">
      <w:start w:val="1"/>
      <w:numFmt w:val="bullet"/>
      <w:lvlText w:val=""/>
      <w:lvlJc w:val="left"/>
      <w:pPr>
        <w:ind w:left="1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1" w15:restartNumberingAfterBreak="0">
    <w:nsid w:val="7BE71012"/>
    <w:multiLevelType w:val="hybridMultilevel"/>
    <w:tmpl w:val="BC62B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B726E2"/>
    <w:multiLevelType w:val="hybridMultilevel"/>
    <w:tmpl w:val="BC62B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A24EBE"/>
    <w:multiLevelType w:val="hybridMultilevel"/>
    <w:tmpl w:val="3EDE25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8"/>
  </w:num>
  <w:num w:numId="4">
    <w:abstractNumId w:val="12"/>
  </w:num>
  <w:num w:numId="5">
    <w:abstractNumId w:val="22"/>
  </w:num>
  <w:num w:numId="6">
    <w:abstractNumId w:val="15"/>
  </w:num>
  <w:num w:numId="7">
    <w:abstractNumId w:val="7"/>
  </w:num>
  <w:num w:numId="8">
    <w:abstractNumId w:val="6"/>
  </w:num>
  <w:num w:numId="9">
    <w:abstractNumId w:val="4"/>
  </w:num>
  <w:num w:numId="10">
    <w:abstractNumId w:val="8"/>
  </w:num>
  <w:num w:numId="11">
    <w:abstractNumId w:val="2"/>
  </w:num>
  <w:num w:numId="12">
    <w:abstractNumId w:val="21"/>
  </w:num>
  <w:num w:numId="13">
    <w:abstractNumId w:val="13"/>
  </w:num>
  <w:num w:numId="14">
    <w:abstractNumId w:val="14"/>
  </w:num>
  <w:num w:numId="15">
    <w:abstractNumId w:val="1"/>
  </w:num>
  <w:num w:numId="16">
    <w:abstractNumId w:val="5"/>
  </w:num>
  <w:num w:numId="17">
    <w:abstractNumId w:val="11"/>
  </w:num>
  <w:num w:numId="18">
    <w:abstractNumId w:val="0"/>
  </w:num>
  <w:num w:numId="19">
    <w:abstractNumId w:val="3"/>
  </w:num>
  <w:num w:numId="20">
    <w:abstractNumId w:val="19"/>
  </w:num>
  <w:num w:numId="21">
    <w:abstractNumId w:val="23"/>
  </w:num>
  <w:num w:numId="22">
    <w:abstractNumId w:val="20"/>
  </w:num>
  <w:num w:numId="23">
    <w:abstractNumId w:val="16"/>
  </w:num>
  <w:num w:numId="2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54E8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2D81"/>
    <w:rsid w:val="000921E9"/>
    <w:rsid w:val="0009772D"/>
    <w:rsid w:val="000A6D76"/>
    <w:rsid w:val="000B78F7"/>
    <w:rsid w:val="000B7953"/>
    <w:rsid w:val="000C46D5"/>
    <w:rsid w:val="000D221D"/>
    <w:rsid w:val="000D23F2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435"/>
    <w:rsid w:val="0015408D"/>
    <w:rsid w:val="00163D53"/>
    <w:rsid w:val="00165645"/>
    <w:rsid w:val="00174F99"/>
    <w:rsid w:val="0018456C"/>
    <w:rsid w:val="00185B3C"/>
    <w:rsid w:val="00194022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B6C65"/>
    <w:rsid w:val="001C2E3A"/>
    <w:rsid w:val="001D3F24"/>
    <w:rsid w:val="001D6034"/>
    <w:rsid w:val="001E7897"/>
    <w:rsid w:val="00203A1B"/>
    <w:rsid w:val="00212C1E"/>
    <w:rsid w:val="00216343"/>
    <w:rsid w:val="00220A49"/>
    <w:rsid w:val="00221256"/>
    <w:rsid w:val="00223153"/>
    <w:rsid w:val="00226258"/>
    <w:rsid w:val="00235966"/>
    <w:rsid w:val="00235C64"/>
    <w:rsid w:val="002371C2"/>
    <w:rsid w:val="00241FE5"/>
    <w:rsid w:val="00243845"/>
    <w:rsid w:val="00244D42"/>
    <w:rsid w:val="0025050A"/>
    <w:rsid w:val="002510D4"/>
    <w:rsid w:val="0025474A"/>
    <w:rsid w:val="00255338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A73D7"/>
    <w:rsid w:val="002B0494"/>
    <w:rsid w:val="002B2B07"/>
    <w:rsid w:val="002C2AA2"/>
    <w:rsid w:val="002C3E91"/>
    <w:rsid w:val="002C5D57"/>
    <w:rsid w:val="002C61ED"/>
    <w:rsid w:val="002C7EC2"/>
    <w:rsid w:val="002D17B9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5FB6"/>
    <w:rsid w:val="0031076C"/>
    <w:rsid w:val="00312FD9"/>
    <w:rsid w:val="0031323E"/>
    <w:rsid w:val="00315959"/>
    <w:rsid w:val="003252F5"/>
    <w:rsid w:val="003257E1"/>
    <w:rsid w:val="00325BD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6D1C"/>
    <w:rsid w:val="0037308B"/>
    <w:rsid w:val="00381879"/>
    <w:rsid w:val="00384B2B"/>
    <w:rsid w:val="003872D9"/>
    <w:rsid w:val="00393905"/>
    <w:rsid w:val="003A40C3"/>
    <w:rsid w:val="003A5138"/>
    <w:rsid w:val="003A52CD"/>
    <w:rsid w:val="003B23A0"/>
    <w:rsid w:val="003B27F5"/>
    <w:rsid w:val="003B5454"/>
    <w:rsid w:val="003C0C30"/>
    <w:rsid w:val="003D6C2A"/>
    <w:rsid w:val="003E38B4"/>
    <w:rsid w:val="003E3DAA"/>
    <w:rsid w:val="003E6509"/>
    <w:rsid w:val="003F06D1"/>
    <w:rsid w:val="003F0FBF"/>
    <w:rsid w:val="00401CDC"/>
    <w:rsid w:val="00403BF5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407E"/>
    <w:rsid w:val="00475DB8"/>
    <w:rsid w:val="0048390D"/>
    <w:rsid w:val="00490842"/>
    <w:rsid w:val="00492F66"/>
    <w:rsid w:val="004A6133"/>
    <w:rsid w:val="004B0BD5"/>
    <w:rsid w:val="004B18B0"/>
    <w:rsid w:val="004B5554"/>
    <w:rsid w:val="004B75BD"/>
    <w:rsid w:val="004C1676"/>
    <w:rsid w:val="004C21AE"/>
    <w:rsid w:val="004C3EB4"/>
    <w:rsid w:val="004C5DE5"/>
    <w:rsid w:val="004D091F"/>
    <w:rsid w:val="004D1DFB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2336"/>
    <w:rsid w:val="00555A26"/>
    <w:rsid w:val="005615CB"/>
    <w:rsid w:val="00565D64"/>
    <w:rsid w:val="0056760F"/>
    <w:rsid w:val="00571D89"/>
    <w:rsid w:val="005720F9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217A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2726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3819"/>
    <w:rsid w:val="0068408D"/>
    <w:rsid w:val="00691EB6"/>
    <w:rsid w:val="00691EC3"/>
    <w:rsid w:val="0069549F"/>
    <w:rsid w:val="006A2656"/>
    <w:rsid w:val="006A5A5A"/>
    <w:rsid w:val="006B283D"/>
    <w:rsid w:val="006B2B14"/>
    <w:rsid w:val="006B4763"/>
    <w:rsid w:val="006B5F00"/>
    <w:rsid w:val="006C06C2"/>
    <w:rsid w:val="006C1BB4"/>
    <w:rsid w:val="006C2AC6"/>
    <w:rsid w:val="006C6599"/>
    <w:rsid w:val="006C7D74"/>
    <w:rsid w:val="006D0534"/>
    <w:rsid w:val="006D228D"/>
    <w:rsid w:val="006D5802"/>
    <w:rsid w:val="006D741B"/>
    <w:rsid w:val="006D7BD0"/>
    <w:rsid w:val="006E0719"/>
    <w:rsid w:val="006E1D56"/>
    <w:rsid w:val="006E6BF5"/>
    <w:rsid w:val="006F0C8C"/>
    <w:rsid w:val="007003EE"/>
    <w:rsid w:val="007008CC"/>
    <w:rsid w:val="00702B18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11F3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B3D27"/>
    <w:rsid w:val="007C1E3A"/>
    <w:rsid w:val="007C2AB0"/>
    <w:rsid w:val="007C5598"/>
    <w:rsid w:val="007D3ACA"/>
    <w:rsid w:val="007D4C25"/>
    <w:rsid w:val="007D73F9"/>
    <w:rsid w:val="007E2411"/>
    <w:rsid w:val="007E296A"/>
    <w:rsid w:val="007F0B70"/>
    <w:rsid w:val="007F2E4E"/>
    <w:rsid w:val="008055EA"/>
    <w:rsid w:val="00806378"/>
    <w:rsid w:val="008063CB"/>
    <w:rsid w:val="00812402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1914"/>
    <w:rsid w:val="0087147A"/>
    <w:rsid w:val="0087206B"/>
    <w:rsid w:val="00872F14"/>
    <w:rsid w:val="00877C43"/>
    <w:rsid w:val="00883C43"/>
    <w:rsid w:val="00883C54"/>
    <w:rsid w:val="008845D6"/>
    <w:rsid w:val="0088764F"/>
    <w:rsid w:val="00891068"/>
    <w:rsid w:val="00897B0A"/>
    <w:rsid w:val="008A07FA"/>
    <w:rsid w:val="008A41B2"/>
    <w:rsid w:val="008B2BEF"/>
    <w:rsid w:val="008B3DA6"/>
    <w:rsid w:val="008D39F0"/>
    <w:rsid w:val="008D5C1C"/>
    <w:rsid w:val="008D73EB"/>
    <w:rsid w:val="008E3D6B"/>
    <w:rsid w:val="008E6091"/>
    <w:rsid w:val="008E6318"/>
    <w:rsid w:val="008E6B3B"/>
    <w:rsid w:val="008E75E7"/>
    <w:rsid w:val="008F2AE5"/>
    <w:rsid w:val="008F2F74"/>
    <w:rsid w:val="008F65D1"/>
    <w:rsid w:val="008F7132"/>
    <w:rsid w:val="00905AB0"/>
    <w:rsid w:val="00907475"/>
    <w:rsid w:val="009106AE"/>
    <w:rsid w:val="0091183F"/>
    <w:rsid w:val="00914543"/>
    <w:rsid w:val="00920A07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576C5"/>
    <w:rsid w:val="009616C3"/>
    <w:rsid w:val="00962F05"/>
    <w:rsid w:val="00972A5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40BA"/>
    <w:rsid w:val="009F58F9"/>
    <w:rsid w:val="009F6FAD"/>
    <w:rsid w:val="00A00D6C"/>
    <w:rsid w:val="00A11D5D"/>
    <w:rsid w:val="00A15773"/>
    <w:rsid w:val="00A21479"/>
    <w:rsid w:val="00A2270A"/>
    <w:rsid w:val="00A2463E"/>
    <w:rsid w:val="00A24D2B"/>
    <w:rsid w:val="00A24D52"/>
    <w:rsid w:val="00A30598"/>
    <w:rsid w:val="00A31EF9"/>
    <w:rsid w:val="00A33C73"/>
    <w:rsid w:val="00A369ED"/>
    <w:rsid w:val="00A4173D"/>
    <w:rsid w:val="00A41A0C"/>
    <w:rsid w:val="00A43973"/>
    <w:rsid w:val="00A44E7D"/>
    <w:rsid w:val="00A51890"/>
    <w:rsid w:val="00A56563"/>
    <w:rsid w:val="00A5668B"/>
    <w:rsid w:val="00A6102C"/>
    <w:rsid w:val="00A63BD8"/>
    <w:rsid w:val="00A6718E"/>
    <w:rsid w:val="00A708EC"/>
    <w:rsid w:val="00A7143D"/>
    <w:rsid w:val="00A73B23"/>
    <w:rsid w:val="00A7467E"/>
    <w:rsid w:val="00A74AB5"/>
    <w:rsid w:val="00A7519A"/>
    <w:rsid w:val="00A811D5"/>
    <w:rsid w:val="00A83608"/>
    <w:rsid w:val="00A8453C"/>
    <w:rsid w:val="00A91E33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39BA"/>
    <w:rsid w:val="00AD43E1"/>
    <w:rsid w:val="00AE1A34"/>
    <w:rsid w:val="00AE293B"/>
    <w:rsid w:val="00AE3BF2"/>
    <w:rsid w:val="00AE3CF2"/>
    <w:rsid w:val="00AE5088"/>
    <w:rsid w:val="00AF15D4"/>
    <w:rsid w:val="00AF3AEF"/>
    <w:rsid w:val="00AF77F2"/>
    <w:rsid w:val="00B0593E"/>
    <w:rsid w:val="00B14FBC"/>
    <w:rsid w:val="00B161FB"/>
    <w:rsid w:val="00B20F35"/>
    <w:rsid w:val="00B255AD"/>
    <w:rsid w:val="00B25805"/>
    <w:rsid w:val="00B270C6"/>
    <w:rsid w:val="00B279D8"/>
    <w:rsid w:val="00B31C23"/>
    <w:rsid w:val="00B31E89"/>
    <w:rsid w:val="00B33355"/>
    <w:rsid w:val="00B400D1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7981"/>
    <w:rsid w:val="00B84901"/>
    <w:rsid w:val="00B87622"/>
    <w:rsid w:val="00B90749"/>
    <w:rsid w:val="00B9487D"/>
    <w:rsid w:val="00B97A60"/>
    <w:rsid w:val="00BA1A33"/>
    <w:rsid w:val="00BA50D0"/>
    <w:rsid w:val="00BA5E45"/>
    <w:rsid w:val="00BA77C3"/>
    <w:rsid w:val="00BB0497"/>
    <w:rsid w:val="00BB1A46"/>
    <w:rsid w:val="00BB3DB0"/>
    <w:rsid w:val="00BB3FE9"/>
    <w:rsid w:val="00BB5D86"/>
    <w:rsid w:val="00BB6001"/>
    <w:rsid w:val="00BB709C"/>
    <w:rsid w:val="00BC53B7"/>
    <w:rsid w:val="00BC77D3"/>
    <w:rsid w:val="00BD3819"/>
    <w:rsid w:val="00BD62D7"/>
    <w:rsid w:val="00BD64C8"/>
    <w:rsid w:val="00BD658A"/>
    <w:rsid w:val="00BE353C"/>
    <w:rsid w:val="00BE3CFF"/>
    <w:rsid w:val="00BE68C9"/>
    <w:rsid w:val="00BE7E18"/>
    <w:rsid w:val="00BF3702"/>
    <w:rsid w:val="00BF4420"/>
    <w:rsid w:val="00BF7095"/>
    <w:rsid w:val="00BF7D4E"/>
    <w:rsid w:val="00C00C96"/>
    <w:rsid w:val="00C0265D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26497"/>
    <w:rsid w:val="00C27661"/>
    <w:rsid w:val="00C328AA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728BF"/>
    <w:rsid w:val="00C83A0B"/>
    <w:rsid w:val="00C87995"/>
    <w:rsid w:val="00C933D4"/>
    <w:rsid w:val="00C95123"/>
    <w:rsid w:val="00C96FBC"/>
    <w:rsid w:val="00C97159"/>
    <w:rsid w:val="00C9761D"/>
    <w:rsid w:val="00CA1731"/>
    <w:rsid w:val="00CA521D"/>
    <w:rsid w:val="00CB06D1"/>
    <w:rsid w:val="00CB202D"/>
    <w:rsid w:val="00CB375F"/>
    <w:rsid w:val="00CB5A1F"/>
    <w:rsid w:val="00CB6F10"/>
    <w:rsid w:val="00CC1214"/>
    <w:rsid w:val="00CC388E"/>
    <w:rsid w:val="00CC392D"/>
    <w:rsid w:val="00CD078E"/>
    <w:rsid w:val="00CD1817"/>
    <w:rsid w:val="00CD2144"/>
    <w:rsid w:val="00CD39B6"/>
    <w:rsid w:val="00CD78AE"/>
    <w:rsid w:val="00CE18CE"/>
    <w:rsid w:val="00CE309D"/>
    <w:rsid w:val="00CE36B6"/>
    <w:rsid w:val="00CE6252"/>
    <w:rsid w:val="00CE6A9F"/>
    <w:rsid w:val="00CF1CA9"/>
    <w:rsid w:val="00CF4816"/>
    <w:rsid w:val="00CF54CA"/>
    <w:rsid w:val="00CF7DE1"/>
    <w:rsid w:val="00D00147"/>
    <w:rsid w:val="00D0060E"/>
    <w:rsid w:val="00D15617"/>
    <w:rsid w:val="00D16302"/>
    <w:rsid w:val="00D247A2"/>
    <w:rsid w:val="00D30970"/>
    <w:rsid w:val="00D35B14"/>
    <w:rsid w:val="00D36DD8"/>
    <w:rsid w:val="00D40DD1"/>
    <w:rsid w:val="00D42B40"/>
    <w:rsid w:val="00D42EA1"/>
    <w:rsid w:val="00D47400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A1A45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4CF7"/>
    <w:rsid w:val="00DF7D98"/>
    <w:rsid w:val="00E01FB7"/>
    <w:rsid w:val="00E02657"/>
    <w:rsid w:val="00E037F0"/>
    <w:rsid w:val="00E047F4"/>
    <w:rsid w:val="00E12C7D"/>
    <w:rsid w:val="00E21088"/>
    <w:rsid w:val="00E27D4F"/>
    <w:rsid w:val="00E35B35"/>
    <w:rsid w:val="00E37895"/>
    <w:rsid w:val="00E46E7D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3A5E"/>
    <w:rsid w:val="00E73E33"/>
    <w:rsid w:val="00E7743A"/>
    <w:rsid w:val="00E85748"/>
    <w:rsid w:val="00E870E2"/>
    <w:rsid w:val="00E92C15"/>
    <w:rsid w:val="00E9305B"/>
    <w:rsid w:val="00E94E0C"/>
    <w:rsid w:val="00EA3B13"/>
    <w:rsid w:val="00EA405C"/>
    <w:rsid w:val="00EB57B5"/>
    <w:rsid w:val="00EC4BA0"/>
    <w:rsid w:val="00EC5EC9"/>
    <w:rsid w:val="00ED7A22"/>
    <w:rsid w:val="00EE1D2F"/>
    <w:rsid w:val="00EE30CB"/>
    <w:rsid w:val="00EE6449"/>
    <w:rsid w:val="00EF2FE5"/>
    <w:rsid w:val="00EF76C3"/>
    <w:rsid w:val="00F01B5B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650AA"/>
    <w:rsid w:val="00F658C9"/>
    <w:rsid w:val="00F668CC"/>
    <w:rsid w:val="00F711C1"/>
    <w:rsid w:val="00F81E9C"/>
    <w:rsid w:val="00F90BF2"/>
    <w:rsid w:val="00F94C80"/>
    <w:rsid w:val="00F96E64"/>
    <w:rsid w:val="00FB04EC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D1C510-3F8A-496F-B98E-4879AB74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2D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a-list-item">
    <w:name w:val="a-list-item"/>
    <w:basedOn w:val="DefaultParagraphFont"/>
    <w:rsid w:val="00F01B5B"/>
  </w:style>
  <w:style w:type="character" w:customStyle="1" w:styleId="ListParagraphChar">
    <w:name w:val="List Paragraph Char"/>
    <w:link w:val="ListParagraph"/>
    <w:uiPriority w:val="34"/>
    <w:qFormat/>
    <w:locked/>
    <w:rsid w:val="00203A1B"/>
    <w:rPr>
      <w:rFonts w:ascii="Calibri" w:eastAsia="Times New Roman" w:hAnsi="Calibri" w:cs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82D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rdetail-author-div">
    <w:name w:val="rdetail-author-div"/>
    <w:basedOn w:val="DefaultParagraphFont"/>
    <w:rsid w:val="00082D81"/>
  </w:style>
  <w:style w:type="character" w:customStyle="1" w:styleId="Subtitle1">
    <w:name w:val="Subtitle1"/>
    <w:basedOn w:val="DefaultParagraphFont"/>
    <w:rsid w:val="00082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23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CE22F9-5AB8-4BEE-8604-100BE899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55</cp:revision>
  <cp:lastPrinted>2016-02-10T14:27:00Z</cp:lastPrinted>
  <dcterms:created xsi:type="dcterms:W3CDTF">2016-08-02T10:13:00Z</dcterms:created>
  <dcterms:modified xsi:type="dcterms:W3CDTF">2021-02-17T11:01:00Z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